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4C50866" w14:textId="3FEF533F" w:rsidR="00466CB5" w:rsidRDefault="00000000" w:rsidP="00F14305">
      <w:pPr>
        <w:pStyle w:val="a3"/>
        <w:jc w:val="center"/>
      </w:pPr>
      <w:r>
        <w:rPr>
          <w:rFonts w:hint="eastAsia"/>
        </w:rPr>
        <w:t>企業価値最大化に向けた経営基盤構築のご提案</w:t>
      </w:r>
    </w:p>
    <w:p w14:paraId="55E01096" w14:textId="5FD50878" w:rsidR="00466CB5" w:rsidRDefault="00000000" w:rsidP="00EF00DB">
      <w:pPr>
        <w:pStyle w:val="1"/>
      </w:pPr>
      <w:bookmarkStart w:id="0" w:name="_3x0qpx71vzl" w:colFirst="0" w:colLast="0"/>
      <w:bookmarkEnd w:id="0"/>
      <w:r>
        <w:rPr>
          <w:rFonts w:ascii="Arial Unicode MS" w:eastAsia="Arial Unicode MS" w:hAnsi="Arial Unicode MS" w:cs="Arial Unicode MS"/>
        </w:rPr>
        <w:t xml:space="preserve">1. </w:t>
      </w:r>
      <w:r>
        <w:rPr>
          <w:rFonts w:hint="eastAsia"/>
        </w:rPr>
        <w:t>エグゼクティブ・サマリー</w:t>
      </w:r>
    </w:p>
    <w:p w14:paraId="7CBF6EDE" w14:textId="77777777" w:rsidR="00F14305" w:rsidRDefault="00F14305" w:rsidP="00F14305">
      <w:pPr>
        <w:ind w:firstLineChars="100" w:firstLine="220"/>
        <w:rPr>
          <w:rFonts w:ascii="ＭＳ 明朝" w:eastAsia="ＭＳ 明朝" w:hAnsi="ＭＳ 明朝" w:cs="ＭＳ 明朝"/>
        </w:rPr>
      </w:pPr>
      <w:r w:rsidRPr="00F14305">
        <w:rPr>
          <w:rFonts w:ascii="ＭＳ 明朝" w:eastAsia="ＭＳ 明朝" w:hAnsi="ＭＳ 明朝" w:cs="ＭＳ 明朝" w:hint="eastAsia"/>
        </w:rPr>
        <w:t>株式会社滋賀インフラテック</w:t>
      </w:r>
      <w:r w:rsidR="00000000">
        <w:rPr>
          <w:rFonts w:ascii="ＭＳ 明朝" w:eastAsia="ＭＳ 明朝" w:hAnsi="ＭＳ 明朝" w:cs="ＭＳ 明朝" w:hint="eastAsia"/>
        </w:rPr>
        <w:t>様</w:t>
      </w:r>
      <w:r>
        <w:rPr>
          <w:rFonts w:ascii="ＭＳ 明朝" w:eastAsia="ＭＳ 明朝" w:hAnsi="ＭＳ 明朝" w:cs="ＭＳ 明朝" w:hint="eastAsia"/>
        </w:rPr>
        <w:t>（以下、貴社）</w:t>
      </w:r>
      <w:r w:rsidR="00000000">
        <w:rPr>
          <w:rFonts w:ascii="ＭＳ 明朝" w:eastAsia="ＭＳ 明朝" w:hAnsi="ＭＳ 明朝" w:cs="ＭＳ 明朝" w:hint="eastAsia"/>
        </w:rPr>
        <w:t>は過去</w:t>
      </w:r>
      <w:r w:rsidR="00000000">
        <w:rPr>
          <w:rFonts w:ascii="Arial Unicode MS" w:eastAsia="Arial Unicode MS" w:hAnsi="Arial Unicode MS" w:cs="Arial Unicode MS"/>
        </w:rPr>
        <w:t>3</w:t>
      </w:r>
      <w:r w:rsidR="00000000">
        <w:rPr>
          <w:rFonts w:ascii="ＭＳ 明朝" w:eastAsia="ＭＳ 明朝" w:hAnsi="ＭＳ 明朝" w:cs="ＭＳ 明朝" w:hint="eastAsia"/>
        </w:rPr>
        <w:t>年で売上、営業利益</w:t>
      </w:r>
      <w:r>
        <w:rPr>
          <w:rFonts w:ascii="ＭＳ 明朝" w:eastAsia="ＭＳ 明朝" w:hAnsi="ＭＳ 明朝" w:cs="ＭＳ 明朝" w:hint="eastAsia"/>
        </w:rPr>
        <w:t>の</w:t>
      </w:r>
      <w:r w:rsidR="00000000">
        <w:rPr>
          <w:rFonts w:ascii="ＭＳ 明朝" w:eastAsia="ＭＳ 明朝" w:hAnsi="ＭＳ 明朝" w:cs="ＭＳ 明朝" w:hint="eastAsia"/>
        </w:rPr>
        <w:t>高成長・高収益化を実現し、自己資本比率約</w:t>
      </w:r>
      <w:r w:rsidR="00000000">
        <w:rPr>
          <w:rFonts w:ascii="Arial Unicode MS" w:eastAsia="Arial Unicode MS" w:hAnsi="Arial Unicode MS" w:cs="Arial Unicode MS"/>
        </w:rPr>
        <w:t>63%</w:t>
      </w:r>
      <w:r w:rsidR="00000000">
        <w:rPr>
          <w:rFonts w:ascii="ＭＳ 明朝" w:eastAsia="ＭＳ 明朝" w:hAnsi="ＭＳ 明朝" w:cs="ＭＳ 明朝" w:hint="eastAsia"/>
        </w:rPr>
        <w:t>の強固な財務体力を有する。</w:t>
      </w:r>
    </w:p>
    <w:p w14:paraId="32FBFEE8" w14:textId="77777777" w:rsidR="00F14305" w:rsidRDefault="00000000" w:rsidP="00F14305">
      <w:pPr>
        <w:ind w:firstLineChars="100" w:firstLine="220"/>
        <w:rPr>
          <w:rFonts w:ascii="ＭＳ 明朝" w:eastAsia="ＭＳ 明朝" w:hAnsi="ＭＳ 明朝" w:cs="ＭＳ 明朝"/>
        </w:rPr>
      </w:pPr>
      <w:r>
        <w:rPr>
          <w:rFonts w:ascii="ＭＳ 明朝" w:eastAsia="ＭＳ 明朝" w:hAnsi="ＭＳ 明朝" w:cs="ＭＳ 明朝" w:hint="eastAsia"/>
        </w:rPr>
        <w:t>一方で</w:t>
      </w:r>
      <w:r>
        <w:rPr>
          <w:rFonts w:ascii="Arial Unicode MS" w:eastAsia="Arial Unicode MS" w:hAnsi="Arial Unicode MS" w:cs="Arial Unicode MS"/>
        </w:rPr>
        <w:t>2025</w:t>
      </w:r>
      <w:r>
        <w:rPr>
          <w:rFonts w:ascii="ＭＳ 明朝" w:eastAsia="ＭＳ 明朝" w:hAnsi="ＭＳ 明朝" w:cs="ＭＳ 明朝" w:hint="eastAsia"/>
        </w:rPr>
        <w:t>年に営業</w:t>
      </w:r>
      <w:r>
        <w:rPr>
          <w:rFonts w:ascii="Arial Unicode MS" w:eastAsia="Arial Unicode MS" w:hAnsi="Arial Unicode MS" w:cs="Arial Unicode MS"/>
        </w:rPr>
        <w:t>CF</w:t>
      </w:r>
      <w:r>
        <w:rPr>
          <w:rFonts w:ascii="ＭＳ 明朝" w:eastAsia="ＭＳ 明朝" w:hAnsi="ＭＳ 明朝" w:cs="ＭＳ 明朝" w:hint="eastAsia"/>
        </w:rPr>
        <w:t>が</w:t>
      </w:r>
      <w:r>
        <w:rPr>
          <w:rFonts w:ascii="Arial Unicode MS" w:eastAsia="Arial Unicode MS" w:hAnsi="Arial Unicode MS" w:cs="Arial Unicode MS"/>
        </w:rPr>
        <w:t>▲21.5</w:t>
      </w:r>
      <w:r>
        <w:rPr>
          <w:rFonts w:ascii="ＭＳ 明朝" w:eastAsia="ＭＳ 明朝" w:hAnsi="ＭＳ 明朝" w:cs="ＭＳ 明朝" w:hint="eastAsia"/>
        </w:rPr>
        <w:t>億まで急悪化し、利益成長と資金創出の乖離が顕在化した。建設業では「出来高と入金サイト」「未成工事支出」「外注支払」「不動産在庫回転」が成長の上限を決めるため、現場起点の原価・出来高・請求</w:t>
      </w:r>
      <w:r>
        <w:rPr>
          <w:rFonts w:ascii="Arial Unicode MS" w:eastAsia="Arial Unicode MS" w:hAnsi="Arial Unicode MS" w:cs="Arial Unicode MS"/>
        </w:rPr>
        <w:t>DX</w:t>
      </w:r>
      <w:r>
        <w:rPr>
          <w:rFonts w:ascii="ＭＳ 明朝" w:eastAsia="ＭＳ 明朝" w:hAnsi="ＭＳ 明朝" w:cs="ＭＳ 明朝" w:hint="eastAsia"/>
        </w:rPr>
        <w:t>と、商流（請求条件・回収条件・協力会社契約）再設計を同時に実装すべきである。</w:t>
      </w:r>
    </w:p>
    <w:p w14:paraId="085A8B36" w14:textId="77777777" w:rsidR="00F14305" w:rsidRDefault="00000000" w:rsidP="00F14305">
      <w:pPr>
        <w:ind w:firstLineChars="100" w:firstLine="220"/>
        <w:rPr>
          <w:rFonts w:ascii="ＭＳ 明朝" w:eastAsia="ＭＳ 明朝" w:hAnsi="ＭＳ 明朝" w:cs="ＭＳ 明朝"/>
        </w:rPr>
      </w:pPr>
      <w:r>
        <w:rPr>
          <w:rFonts w:ascii="ＭＳ 明朝" w:eastAsia="ＭＳ 明朝" w:hAnsi="ＭＳ 明朝" w:cs="ＭＳ 明朝" w:hint="eastAsia"/>
        </w:rPr>
        <w:t>本提案は</w:t>
      </w:r>
      <w:r w:rsidR="00F14305">
        <w:rPr>
          <w:rFonts w:ascii="ＭＳ 明朝" w:eastAsia="ＭＳ 明朝" w:hAnsi="ＭＳ 明朝" w:cs="ＭＳ 明朝" w:hint="eastAsia"/>
        </w:rPr>
        <w:t>以下</w:t>
      </w:r>
      <w:r w:rsidR="00F14305" w:rsidRPr="00F14305">
        <w:rPr>
          <w:rFonts w:ascii="ＭＳ 明朝" w:eastAsia="ＭＳ 明朝" w:hAnsi="ＭＳ 明朝" w:cs="ＭＳ 明朝"/>
        </w:rPr>
        <w:t>3点を軸に、投資対効果・KPI・リスク時の資金手当まで含めて経営の意思決定に足る計画として提示する。</w:t>
      </w:r>
    </w:p>
    <w:p w14:paraId="5A0F319A" w14:textId="77777777" w:rsidR="00F14305" w:rsidRPr="00F14305" w:rsidRDefault="00000000" w:rsidP="00F14305">
      <w:pPr>
        <w:pStyle w:val="af4"/>
        <w:numPr>
          <w:ilvl w:val="0"/>
          <w:numId w:val="2"/>
        </w:numPr>
        <w:ind w:leftChars="0"/>
      </w:pPr>
      <w:r w:rsidRPr="00F14305">
        <w:rPr>
          <w:rFonts w:ascii="ＭＳ 明朝" w:eastAsia="ＭＳ 明朝" w:hAnsi="ＭＳ 明朝" w:cs="ＭＳ 明朝" w:hint="eastAsia"/>
        </w:rPr>
        <w:t>営業</w:t>
      </w:r>
      <w:r w:rsidRPr="00F14305">
        <w:rPr>
          <w:rFonts w:ascii="Arial Unicode MS" w:eastAsia="Arial Unicode MS" w:hAnsi="Arial Unicode MS" w:cs="Arial Unicode MS"/>
        </w:rPr>
        <w:t>CF</w:t>
      </w:r>
      <w:r w:rsidRPr="00F14305">
        <w:rPr>
          <w:rFonts w:ascii="ＭＳ 明朝" w:eastAsia="ＭＳ 明朝" w:hAnsi="ＭＳ 明朝" w:cs="ＭＳ 明朝" w:hint="eastAsia"/>
        </w:rPr>
        <w:t>を</w:t>
      </w:r>
      <w:r w:rsidRPr="00F14305">
        <w:rPr>
          <w:rFonts w:ascii="Arial Unicode MS" w:eastAsia="Arial Unicode MS" w:hAnsi="Arial Unicode MS" w:cs="Arial Unicode MS"/>
        </w:rPr>
        <w:t>12</w:t>
      </w:r>
      <w:r w:rsidRPr="00F14305">
        <w:rPr>
          <w:rFonts w:ascii="ＭＳ 明朝" w:eastAsia="ＭＳ 明朝" w:hAnsi="ＭＳ 明朝" w:cs="ＭＳ 明朝" w:hint="eastAsia"/>
        </w:rPr>
        <w:t>か月で</w:t>
      </w:r>
      <w:r w:rsidRPr="00F14305">
        <w:rPr>
          <w:rFonts w:ascii="Arial Unicode MS" w:eastAsia="Arial Unicode MS" w:hAnsi="Arial Unicode MS" w:cs="Arial Unicode MS"/>
        </w:rPr>
        <w:t>+15</w:t>
      </w:r>
      <w:r w:rsidRPr="00F14305">
        <w:rPr>
          <w:rFonts w:ascii="ＭＳ 明朝" w:eastAsia="ＭＳ 明朝" w:hAnsi="ＭＳ 明朝" w:cs="ＭＳ 明朝" w:hint="eastAsia"/>
        </w:rPr>
        <w:t>〜</w:t>
      </w:r>
      <w:r w:rsidRPr="00F14305">
        <w:rPr>
          <w:rFonts w:ascii="Arial Unicode MS" w:eastAsia="Arial Unicode MS" w:hAnsi="Arial Unicode MS" w:cs="Arial Unicode MS"/>
        </w:rPr>
        <w:t>20</w:t>
      </w:r>
      <w:r w:rsidRPr="00F14305">
        <w:rPr>
          <w:rFonts w:ascii="ＭＳ 明朝" w:eastAsia="ＭＳ 明朝" w:hAnsi="ＭＳ 明朝" w:cs="ＭＳ 明朝" w:hint="eastAsia"/>
        </w:rPr>
        <w:t>億改善</w:t>
      </w:r>
    </w:p>
    <w:p w14:paraId="409B626C" w14:textId="5351A151" w:rsidR="00F14305" w:rsidRPr="00F14305" w:rsidRDefault="00000000" w:rsidP="00F14305">
      <w:pPr>
        <w:pStyle w:val="af4"/>
        <w:numPr>
          <w:ilvl w:val="0"/>
          <w:numId w:val="2"/>
        </w:numPr>
        <w:ind w:leftChars="0"/>
      </w:pPr>
      <w:r w:rsidRPr="00F14305">
        <w:rPr>
          <w:rFonts w:ascii="ＭＳ 明朝" w:eastAsia="ＭＳ 明朝" w:hAnsi="ＭＳ 明朝" w:cs="ＭＳ 明朝" w:hint="eastAsia"/>
        </w:rPr>
        <w:t>入札総合評価と民間提案力で粗利を守りながら受注を平準化</w:t>
      </w:r>
    </w:p>
    <w:p w14:paraId="0FE93B0A" w14:textId="7DA67192" w:rsidR="00466CB5" w:rsidRDefault="00000000" w:rsidP="00F14305">
      <w:pPr>
        <w:pStyle w:val="af4"/>
        <w:numPr>
          <w:ilvl w:val="0"/>
          <w:numId w:val="2"/>
        </w:numPr>
        <w:ind w:leftChars="0"/>
      </w:pPr>
      <w:r w:rsidRPr="00F14305">
        <w:rPr>
          <w:rFonts w:ascii="Arial Unicode MS" w:eastAsia="Arial Unicode MS" w:hAnsi="Arial Unicode MS" w:cs="Arial Unicode MS"/>
        </w:rPr>
        <w:t>2024</w:t>
      </w:r>
      <w:r w:rsidRPr="00F14305">
        <w:rPr>
          <w:rFonts w:ascii="ＭＳ 明朝" w:eastAsia="ＭＳ 明朝" w:hAnsi="ＭＳ 明朝" w:cs="ＭＳ 明朝" w:hint="eastAsia"/>
        </w:rPr>
        <w:t>年問題下でも施工能力を確保する「準社員化協力会社モデル」を確立する</w:t>
      </w:r>
    </w:p>
    <w:p w14:paraId="789EDA74" w14:textId="012F86B6" w:rsidR="00466CB5" w:rsidRDefault="00636FB5">
      <w:pPr>
        <w:rPr>
          <w:rFonts w:hint="eastAsia"/>
        </w:rPr>
      </w:pPr>
      <w:r>
        <w:br w:type="page"/>
      </w:r>
    </w:p>
    <w:p w14:paraId="1F7F46B4" w14:textId="7AA2C518" w:rsidR="00466CB5" w:rsidRDefault="00000000" w:rsidP="00EF00DB">
      <w:pPr>
        <w:pStyle w:val="1"/>
      </w:pPr>
      <w:bookmarkStart w:id="1" w:name="_j1tw911xgrhp" w:colFirst="0" w:colLast="0"/>
      <w:bookmarkEnd w:id="1"/>
      <w:r>
        <w:rPr>
          <w:rFonts w:ascii="Arial Unicode MS" w:eastAsia="Arial Unicode MS" w:hAnsi="Arial Unicode MS" w:cs="Arial Unicode MS"/>
        </w:rPr>
        <w:lastRenderedPageBreak/>
        <w:t xml:space="preserve">2. </w:t>
      </w:r>
      <w:r>
        <w:rPr>
          <w:rFonts w:hint="eastAsia"/>
        </w:rPr>
        <w:t>財務諸表による現状診断</w:t>
      </w:r>
    </w:p>
    <w:p w14:paraId="0E76863E" w14:textId="77777777" w:rsidR="00F14305" w:rsidRDefault="00000000" w:rsidP="00EF00DB">
      <w:pPr>
        <w:pStyle w:val="2"/>
      </w:pPr>
      <w:bookmarkStart w:id="2" w:name="_uxk1i9rdlafy" w:colFirst="0" w:colLast="0"/>
      <w:bookmarkEnd w:id="2"/>
      <w:r>
        <w:rPr>
          <w:rFonts w:ascii="Arial Unicode MS" w:eastAsia="Arial Unicode MS" w:hAnsi="Arial Unicode MS" w:cs="Arial Unicode MS"/>
        </w:rPr>
        <w:t xml:space="preserve">2-1. </w:t>
      </w:r>
      <w:r>
        <w:rPr>
          <w:rFonts w:hint="eastAsia"/>
        </w:rPr>
        <w:t>収益性</w:t>
      </w:r>
    </w:p>
    <w:p w14:paraId="48680090" w14:textId="7408B417" w:rsidR="00466CB5" w:rsidRDefault="00000000" w:rsidP="00F14305">
      <w:r>
        <w:rPr>
          <w:rFonts w:hint="eastAsia"/>
        </w:rPr>
        <w:t>伸びているが、次の論点は「粗利の再現性」</w:t>
      </w:r>
    </w:p>
    <w:p w14:paraId="626E93AA" w14:textId="368AFC26" w:rsidR="00F14305" w:rsidRDefault="00F14305" w:rsidP="00F14305">
      <w:pPr>
        <w:rPr>
          <w:rFonts w:hint="eastAsia"/>
        </w:rPr>
      </w:pPr>
      <w:r>
        <w:rPr>
          <w:rFonts w:hint="eastAsia"/>
          <w:noProof/>
          <w:lang w:val="ja-JP"/>
        </w:rPr>
        <w:drawing>
          <wp:inline distT="0" distB="0" distL="0" distR="0" wp14:anchorId="0CF81147" wp14:editId="459857ED">
            <wp:extent cx="5733415" cy="2787650"/>
            <wp:effectExtent l="19050" t="19050" r="19685" b="12700"/>
            <wp:docPr id="1045652806" name="図 1" descr="グラフ, 棒グラフ, ヒストグラム&#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652806" name="図 1" descr="グラフ, 棒グラフ, ヒストグラム&#10;&#10;AI 生成コンテンツは誤りを含む可能性があります。"/>
                    <pic:cNvPicPr/>
                  </pic:nvPicPr>
                  <pic:blipFill>
                    <a:blip r:embed="rId6">
                      <a:extLst>
                        <a:ext uri="{28A0092B-C50C-407E-A947-70E740481C1C}">
                          <a14:useLocalDpi xmlns:a14="http://schemas.microsoft.com/office/drawing/2010/main" val="0"/>
                        </a:ext>
                      </a:extLst>
                    </a:blip>
                    <a:stretch>
                      <a:fillRect/>
                    </a:stretch>
                  </pic:blipFill>
                  <pic:spPr>
                    <a:xfrm>
                      <a:off x="0" y="0"/>
                      <a:ext cx="5733415" cy="2787650"/>
                    </a:xfrm>
                    <a:prstGeom prst="rect">
                      <a:avLst/>
                    </a:prstGeom>
                    <a:ln>
                      <a:solidFill>
                        <a:schemeClr val="tx1"/>
                      </a:solidFill>
                    </a:ln>
                  </pic:spPr>
                </pic:pic>
              </a:graphicData>
            </a:graphic>
          </wp:inline>
        </w:drawing>
      </w:r>
    </w:p>
    <w:p w14:paraId="58EA5CC4" w14:textId="77777777" w:rsidR="00466CB5" w:rsidRDefault="00000000">
      <w:pPr>
        <w:numPr>
          <w:ilvl w:val="0"/>
          <w:numId w:val="1"/>
        </w:numPr>
        <w:rPr>
          <w:color w:val="000000"/>
        </w:rPr>
      </w:pPr>
      <w:r>
        <w:rPr>
          <w:rFonts w:ascii="ＭＳ 明朝" w:eastAsia="ＭＳ 明朝" w:hAnsi="ＭＳ 明朝" w:cs="ＭＳ 明朝" w:hint="eastAsia"/>
        </w:rPr>
        <w:t>売上：</w:t>
      </w:r>
      <w:r>
        <w:rPr>
          <w:rFonts w:ascii="Arial Unicode MS" w:eastAsia="Arial Unicode MS" w:hAnsi="Arial Unicode MS" w:cs="Arial Unicode MS"/>
        </w:rPr>
        <w:t>148</w:t>
      </w:r>
      <w:r>
        <w:rPr>
          <w:rFonts w:ascii="ＭＳ 明朝" w:eastAsia="ＭＳ 明朝" w:hAnsi="ＭＳ 明朝" w:cs="ＭＳ 明朝" w:hint="eastAsia"/>
        </w:rPr>
        <w:t>億（</w:t>
      </w:r>
      <w:r>
        <w:rPr>
          <w:rFonts w:ascii="Arial Unicode MS" w:eastAsia="Arial Unicode MS" w:hAnsi="Arial Unicode MS" w:cs="Arial Unicode MS"/>
        </w:rPr>
        <w:t>2023</w:t>
      </w:r>
      <w:r>
        <w:rPr>
          <w:rFonts w:ascii="ＭＳ 明朝" w:eastAsia="ＭＳ 明朝" w:hAnsi="ＭＳ 明朝" w:cs="ＭＳ 明朝" w:hint="eastAsia"/>
        </w:rPr>
        <w:t>）</w:t>
      </w:r>
      <w:r>
        <w:rPr>
          <w:rFonts w:ascii="Arial Unicode MS" w:eastAsia="Arial Unicode MS" w:hAnsi="Arial Unicode MS" w:cs="Arial Unicode MS"/>
        </w:rPr>
        <w:t>→148</w:t>
      </w:r>
      <w:r>
        <w:rPr>
          <w:rFonts w:ascii="ＭＳ 明朝" w:eastAsia="ＭＳ 明朝" w:hAnsi="ＭＳ 明朝" w:cs="ＭＳ 明朝" w:hint="eastAsia"/>
        </w:rPr>
        <w:t>億（</w:t>
      </w:r>
      <w:r>
        <w:rPr>
          <w:rFonts w:ascii="Arial Unicode MS" w:eastAsia="Arial Unicode MS" w:hAnsi="Arial Unicode MS" w:cs="Arial Unicode MS"/>
        </w:rPr>
        <w:t>2024</w:t>
      </w:r>
      <w:r>
        <w:rPr>
          <w:rFonts w:ascii="ＭＳ 明朝" w:eastAsia="ＭＳ 明朝" w:hAnsi="ＭＳ 明朝" w:cs="ＭＳ 明朝" w:hint="eastAsia"/>
        </w:rPr>
        <w:t>）</w:t>
      </w:r>
      <w:r>
        <w:rPr>
          <w:rFonts w:ascii="Arial Unicode MS" w:eastAsia="Arial Unicode MS" w:hAnsi="Arial Unicode MS" w:cs="Arial Unicode MS"/>
        </w:rPr>
        <w:t>→174</w:t>
      </w:r>
      <w:r>
        <w:rPr>
          <w:rFonts w:ascii="ＭＳ 明朝" w:eastAsia="ＭＳ 明朝" w:hAnsi="ＭＳ 明朝" w:cs="ＭＳ 明朝" w:hint="eastAsia"/>
        </w:rPr>
        <w:t>億（</w:t>
      </w:r>
      <w:r>
        <w:rPr>
          <w:rFonts w:ascii="Arial Unicode MS" w:eastAsia="Arial Unicode MS" w:hAnsi="Arial Unicode MS" w:cs="Arial Unicode MS"/>
        </w:rPr>
        <w:t>2025</w:t>
      </w:r>
      <w:r>
        <w:rPr>
          <w:rFonts w:ascii="ＭＳ 明朝" w:eastAsia="ＭＳ 明朝" w:hAnsi="ＭＳ 明朝" w:cs="ＭＳ 明朝" w:hint="eastAsia"/>
        </w:rPr>
        <w:t>）</w:t>
      </w:r>
    </w:p>
    <w:p w14:paraId="31F5BDD8" w14:textId="77777777" w:rsidR="00466CB5" w:rsidRDefault="00000000">
      <w:pPr>
        <w:numPr>
          <w:ilvl w:val="0"/>
          <w:numId w:val="1"/>
        </w:numPr>
        <w:rPr>
          <w:color w:val="000000"/>
        </w:rPr>
      </w:pPr>
      <w:r>
        <w:rPr>
          <w:rFonts w:ascii="ＭＳ 明朝" w:eastAsia="ＭＳ 明朝" w:hAnsi="ＭＳ 明朝" w:cs="ＭＳ 明朝" w:hint="eastAsia"/>
        </w:rPr>
        <w:t>営業利益：</w:t>
      </w:r>
      <w:r>
        <w:rPr>
          <w:rFonts w:ascii="Arial Unicode MS" w:eastAsia="Arial Unicode MS" w:hAnsi="Arial Unicode MS" w:cs="Arial Unicode MS"/>
        </w:rPr>
        <w:t>8.2</w:t>
      </w:r>
      <w:r>
        <w:rPr>
          <w:rFonts w:ascii="ＭＳ 明朝" w:eastAsia="ＭＳ 明朝" w:hAnsi="ＭＳ 明朝" w:cs="ＭＳ 明朝" w:hint="eastAsia"/>
        </w:rPr>
        <w:t>億</w:t>
      </w:r>
      <w:r>
        <w:rPr>
          <w:rFonts w:ascii="Arial Unicode MS" w:eastAsia="Arial Unicode MS" w:hAnsi="Arial Unicode MS" w:cs="Arial Unicode MS"/>
        </w:rPr>
        <w:t>→11.0</w:t>
      </w:r>
      <w:r>
        <w:rPr>
          <w:rFonts w:ascii="ＭＳ 明朝" w:eastAsia="ＭＳ 明朝" w:hAnsi="ＭＳ 明朝" w:cs="ＭＳ 明朝" w:hint="eastAsia"/>
        </w:rPr>
        <w:t>億</w:t>
      </w:r>
      <w:r>
        <w:rPr>
          <w:rFonts w:ascii="Arial Unicode MS" w:eastAsia="Arial Unicode MS" w:hAnsi="Arial Unicode MS" w:cs="Arial Unicode MS"/>
        </w:rPr>
        <w:t>→15.3</w:t>
      </w:r>
      <w:r>
        <w:rPr>
          <w:rFonts w:ascii="ＭＳ 明朝" w:eastAsia="ＭＳ 明朝" w:hAnsi="ＭＳ 明朝" w:cs="ＭＳ 明朝" w:hint="eastAsia"/>
        </w:rPr>
        <w:t>億</w:t>
      </w:r>
    </w:p>
    <w:p w14:paraId="3B80DDDD" w14:textId="77777777" w:rsidR="00466CB5" w:rsidRDefault="00000000">
      <w:pPr>
        <w:numPr>
          <w:ilvl w:val="0"/>
          <w:numId w:val="1"/>
        </w:numPr>
        <w:rPr>
          <w:color w:val="000000"/>
        </w:rPr>
      </w:pPr>
      <w:r>
        <w:rPr>
          <w:rFonts w:ascii="ＭＳ 明朝" w:eastAsia="ＭＳ 明朝" w:hAnsi="ＭＳ 明朝" w:cs="ＭＳ 明朝" w:hint="eastAsia"/>
        </w:rPr>
        <w:t>営業利益率：</w:t>
      </w:r>
      <w:r>
        <w:rPr>
          <w:rFonts w:ascii="Arial Unicode MS" w:eastAsia="Arial Unicode MS" w:hAnsi="Arial Unicode MS" w:cs="Arial Unicode MS"/>
        </w:rPr>
        <w:t>5.5%→7.4%→8.8%</w:t>
      </w:r>
    </w:p>
    <w:p w14:paraId="59CC2B52" w14:textId="77777777" w:rsidR="00466CB5" w:rsidRDefault="00466CB5">
      <w:pPr>
        <w:pBdr>
          <w:top w:val="nil"/>
          <w:left w:val="nil"/>
          <w:bottom w:val="nil"/>
          <w:right w:val="nil"/>
          <w:between w:val="nil"/>
        </w:pBdr>
      </w:pPr>
    </w:p>
    <w:p w14:paraId="001DF0D2" w14:textId="51702739" w:rsidR="00466CB5" w:rsidRDefault="00EF00DB" w:rsidP="00F14305">
      <w:pPr>
        <w:rPr>
          <w:rFonts w:hint="eastAsia"/>
        </w:rPr>
      </w:pPr>
      <w:r>
        <w:rPr>
          <w:rFonts w:ascii="ＭＳ 明朝" w:eastAsia="ＭＳ 明朝" w:hAnsi="ＭＳ 明朝" w:cs="ＭＳ 明朝" w:hint="eastAsia"/>
          <w:b/>
          <w:bCs/>
        </w:rPr>
        <w:t>建設業比較の視点</w:t>
      </w:r>
    </w:p>
    <w:p w14:paraId="17AC5639" w14:textId="77777777" w:rsidR="00466CB5" w:rsidRDefault="00000000">
      <w:pPr>
        <w:numPr>
          <w:ilvl w:val="0"/>
          <w:numId w:val="1"/>
        </w:numPr>
        <w:rPr>
          <w:color w:val="000000"/>
        </w:rPr>
      </w:pPr>
      <w:r>
        <w:rPr>
          <w:rFonts w:ascii="ＭＳ 明朝" w:eastAsia="ＭＳ 明朝" w:hAnsi="ＭＳ 明朝" w:cs="ＭＳ 明朝" w:hint="eastAsia"/>
        </w:rPr>
        <w:t>営業利益率</w:t>
      </w:r>
      <w:r>
        <w:rPr>
          <w:rFonts w:ascii="Arial Unicode MS" w:eastAsia="Arial Unicode MS" w:hAnsi="Arial Unicode MS" w:cs="Arial Unicode MS"/>
        </w:rPr>
        <w:t>8%</w:t>
      </w:r>
      <w:r>
        <w:rPr>
          <w:rFonts w:ascii="ＭＳ 明朝" w:eastAsia="ＭＳ 明朝" w:hAnsi="ＭＳ 明朝" w:cs="ＭＳ 明朝" w:hint="eastAsia"/>
        </w:rPr>
        <w:t>台は、地方中堅ゼネコンの上位レンジに入る水準であり、単価是正・原価管理・案件選別のいずれか（複合）が機能している。</w:t>
      </w:r>
    </w:p>
    <w:p w14:paraId="49748972" w14:textId="77777777" w:rsidR="00466CB5" w:rsidRDefault="00000000">
      <w:pPr>
        <w:numPr>
          <w:ilvl w:val="0"/>
          <w:numId w:val="1"/>
        </w:numPr>
        <w:rPr>
          <w:color w:val="000000"/>
        </w:rPr>
      </w:pPr>
      <w:r>
        <w:rPr>
          <w:rFonts w:ascii="ＭＳ 明朝" w:eastAsia="ＭＳ 明朝" w:hAnsi="ＭＳ 明朝" w:cs="ＭＳ 明朝" w:hint="eastAsia"/>
        </w:rPr>
        <w:t>ただし「人手不足・資材高・工期制約」が強まる</w:t>
      </w:r>
      <w:r>
        <w:rPr>
          <w:rFonts w:ascii="Arial Unicode MS" w:eastAsia="Arial Unicode MS" w:hAnsi="Arial Unicode MS" w:cs="Arial Unicode MS"/>
        </w:rPr>
        <w:t>2026</w:t>
      </w:r>
      <w:r>
        <w:rPr>
          <w:rFonts w:ascii="ＭＳ 明朝" w:eastAsia="ＭＳ 明朝" w:hAnsi="ＭＳ 明朝" w:cs="ＭＳ 明朝" w:hint="eastAsia"/>
        </w:rPr>
        <w:t>〜</w:t>
      </w:r>
      <w:r>
        <w:rPr>
          <w:rFonts w:ascii="Arial Unicode MS" w:eastAsia="Arial Unicode MS" w:hAnsi="Arial Unicode MS" w:cs="Arial Unicode MS"/>
        </w:rPr>
        <w:t>2027</w:t>
      </w:r>
      <w:r>
        <w:rPr>
          <w:rFonts w:ascii="ＭＳ 明朝" w:eastAsia="ＭＳ 明朝" w:hAnsi="ＭＳ 明朝" w:cs="ＭＳ 明朝" w:hint="eastAsia"/>
        </w:rPr>
        <w:t>年は、利益率が</w:t>
      </w:r>
      <w:r>
        <w:rPr>
          <w:rFonts w:ascii="Arial Unicode MS" w:eastAsia="Arial Unicode MS" w:hAnsi="Arial Unicode MS" w:cs="Arial Unicode MS"/>
        </w:rPr>
        <w:t>“</w:t>
      </w:r>
      <w:r>
        <w:rPr>
          <w:rFonts w:ascii="ＭＳ 明朝" w:eastAsia="ＭＳ 明朝" w:hAnsi="ＭＳ 明朝" w:cs="ＭＳ 明朝" w:hint="eastAsia"/>
        </w:rPr>
        <w:t>運</w:t>
      </w:r>
      <w:r>
        <w:rPr>
          <w:rFonts w:ascii="Arial Unicode MS" w:eastAsia="Arial Unicode MS" w:hAnsi="Arial Unicode MS" w:cs="Arial Unicode MS"/>
        </w:rPr>
        <w:t>”</w:t>
      </w:r>
      <w:r>
        <w:rPr>
          <w:rFonts w:ascii="ＭＳ 明朝" w:eastAsia="ＭＳ 明朝" w:hAnsi="ＭＳ 明朝" w:cs="ＭＳ 明朝" w:hint="eastAsia"/>
        </w:rPr>
        <w:t>で上下しやすい。</w:t>
      </w:r>
      <w:r>
        <w:rPr>
          <w:rFonts w:ascii="ＭＳ 明朝" w:eastAsia="ＭＳ 明朝" w:hAnsi="ＭＳ 明朝" w:cs="ＭＳ 明朝" w:hint="eastAsia"/>
          <w:b/>
          <w:bCs/>
        </w:rPr>
        <w:t>利益率を再現する仕組み（週次原価・出来高・変更契約の取り切り）がない企業は、急速に平均回帰する。</w:t>
      </w:r>
    </w:p>
    <w:p w14:paraId="16C9C03A" w14:textId="77777777" w:rsidR="00466CB5" w:rsidRDefault="00466CB5">
      <w:pPr>
        <w:pBdr>
          <w:top w:val="nil"/>
          <w:left w:val="nil"/>
          <w:bottom w:val="nil"/>
          <w:right w:val="nil"/>
          <w:between w:val="nil"/>
        </w:pBdr>
      </w:pPr>
    </w:p>
    <w:p w14:paraId="36375CE9" w14:textId="3E73140D" w:rsidR="00466CB5" w:rsidRDefault="00000000" w:rsidP="00636FB5">
      <w:pPr>
        <w:rPr>
          <w:rFonts w:hint="eastAsia"/>
        </w:rPr>
      </w:pPr>
      <w:r>
        <w:rPr>
          <w:rFonts w:ascii="ＭＳ 明朝" w:eastAsia="ＭＳ 明朝" w:hAnsi="ＭＳ 明朝" w:cs="ＭＳ 明朝" w:hint="eastAsia"/>
          <w:b/>
          <w:bCs/>
        </w:rPr>
        <w:t>現場で起きていること（財務からの推察）</w:t>
      </w:r>
    </w:p>
    <w:p w14:paraId="04F42FBD" w14:textId="028D51D0" w:rsidR="00636FB5" w:rsidRDefault="00000000">
      <w:pPr>
        <w:numPr>
          <w:ilvl w:val="0"/>
          <w:numId w:val="1"/>
        </w:numPr>
        <w:rPr>
          <w:rFonts w:ascii="ＭＳ 明朝" w:eastAsia="ＭＳ 明朝" w:hAnsi="ＭＳ 明朝" w:cs="ＭＳ 明朝"/>
        </w:rPr>
      </w:pPr>
      <w:r>
        <w:rPr>
          <w:rFonts w:ascii="ＭＳ 明朝" w:eastAsia="ＭＳ 明朝" w:hAnsi="ＭＳ 明朝" w:cs="ＭＳ 明朝" w:hint="eastAsia"/>
        </w:rPr>
        <w:t>採算改善は進んだ一方、案件量増・不動産在庫増と並行して運転資金が膨張している。つまり「利益は</w:t>
      </w:r>
      <w:r>
        <w:rPr>
          <w:rFonts w:ascii="Arial Unicode MS" w:eastAsia="Arial Unicode MS" w:hAnsi="Arial Unicode MS" w:cs="Arial Unicode MS"/>
        </w:rPr>
        <w:t>PL</w:t>
      </w:r>
      <w:r>
        <w:rPr>
          <w:rFonts w:ascii="ＭＳ 明朝" w:eastAsia="ＭＳ 明朝" w:hAnsi="ＭＳ 明朝" w:cs="ＭＳ 明朝" w:hint="eastAsia"/>
        </w:rPr>
        <w:t>に出たが、現金化が遅い」構造が残る。</w:t>
      </w:r>
    </w:p>
    <w:p w14:paraId="645095BD" w14:textId="40501F06" w:rsidR="00466CB5" w:rsidRPr="00636FB5" w:rsidRDefault="00636FB5" w:rsidP="00636FB5">
      <w:pPr>
        <w:rPr>
          <w:rFonts w:ascii="ＭＳ 明朝" w:eastAsia="ＭＳ 明朝" w:hAnsi="ＭＳ 明朝" w:cs="ＭＳ 明朝" w:hint="eastAsia"/>
        </w:rPr>
      </w:pPr>
      <w:r>
        <w:rPr>
          <w:rFonts w:ascii="ＭＳ 明朝" w:eastAsia="ＭＳ 明朝" w:hAnsi="ＭＳ 明朝" w:cs="ＭＳ 明朝"/>
        </w:rPr>
        <w:br w:type="page"/>
      </w:r>
    </w:p>
    <w:p w14:paraId="0F1E99E7" w14:textId="77777777" w:rsidR="00636FB5" w:rsidRDefault="00000000" w:rsidP="00EF00DB">
      <w:pPr>
        <w:pStyle w:val="2"/>
      </w:pPr>
      <w:bookmarkStart w:id="3" w:name="_2851otnkjloa" w:colFirst="0" w:colLast="0"/>
      <w:bookmarkEnd w:id="3"/>
      <w:r>
        <w:rPr>
          <w:rFonts w:ascii="Arial Unicode MS" w:eastAsia="Arial Unicode MS" w:hAnsi="Arial Unicode MS" w:cs="Arial Unicode MS"/>
        </w:rPr>
        <w:lastRenderedPageBreak/>
        <w:t xml:space="preserve">2-2. </w:t>
      </w:r>
      <w:r>
        <w:rPr>
          <w:rFonts w:hint="eastAsia"/>
        </w:rPr>
        <w:t>安全性</w:t>
      </w:r>
    </w:p>
    <w:p w14:paraId="26D81804" w14:textId="2596393D" w:rsidR="00466CB5" w:rsidRDefault="00000000" w:rsidP="00636FB5">
      <w:r>
        <w:rPr>
          <w:rFonts w:hint="eastAsia"/>
        </w:rPr>
        <w:t>自己資本は厚いが「資金繰りの波」が信用力を毀損する</w:t>
      </w:r>
    </w:p>
    <w:p w14:paraId="061B0F82" w14:textId="6C5D2ED0" w:rsidR="00636FB5" w:rsidRDefault="00636FB5" w:rsidP="00636FB5">
      <w:pPr>
        <w:rPr>
          <w:rFonts w:hint="eastAsia"/>
        </w:rPr>
      </w:pPr>
      <w:r>
        <w:rPr>
          <w:rFonts w:hint="eastAsia"/>
          <w:noProof/>
          <w:lang w:val="ja-JP"/>
        </w:rPr>
        <w:drawing>
          <wp:inline distT="0" distB="0" distL="0" distR="0" wp14:anchorId="4DD9E01E" wp14:editId="12C61BF5">
            <wp:extent cx="5733415" cy="2787650"/>
            <wp:effectExtent l="19050" t="19050" r="19685" b="12700"/>
            <wp:docPr id="1016669136" name="図 2" descr="グラフ, 棒グラフ&#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669136" name="図 2" descr="グラフ, 棒グラフ&#10;&#10;AI 生成コンテンツは誤りを含む可能性があります。"/>
                    <pic:cNvPicPr/>
                  </pic:nvPicPr>
                  <pic:blipFill>
                    <a:blip r:embed="rId7">
                      <a:extLst>
                        <a:ext uri="{28A0092B-C50C-407E-A947-70E740481C1C}">
                          <a14:useLocalDpi xmlns:a14="http://schemas.microsoft.com/office/drawing/2010/main" val="0"/>
                        </a:ext>
                      </a:extLst>
                    </a:blip>
                    <a:stretch>
                      <a:fillRect/>
                    </a:stretch>
                  </pic:blipFill>
                  <pic:spPr>
                    <a:xfrm>
                      <a:off x="0" y="0"/>
                      <a:ext cx="5733415" cy="2787650"/>
                    </a:xfrm>
                    <a:prstGeom prst="rect">
                      <a:avLst/>
                    </a:prstGeom>
                    <a:ln>
                      <a:solidFill>
                        <a:schemeClr val="tx1"/>
                      </a:solidFill>
                    </a:ln>
                  </pic:spPr>
                </pic:pic>
              </a:graphicData>
            </a:graphic>
          </wp:inline>
        </w:drawing>
      </w:r>
    </w:p>
    <w:p w14:paraId="4B1E0754" w14:textId="77777777" w:rsidR="00466CB5" w:rsidRDefault="00000000">
      <w:pPr>
        <w:numPr>
          <w:ilvl w:val="0"/>
          <w:numId w:val="1"/>
        </w:numPr>
        <w:rPr>
          <w:color w:val="000000"/>
        </w:rPr>
      </w:pPr>
      <w:r>
        <w:rPr>
          <w:rFonts w:ascii="ＭＳ 明朝" w:eastAsia="ＭＳ 明朝" w:hAnsi="ＭＳ 明朝" w:cs="ＭＳ 明朝" w:hint="eastAsia"/>
        </w:rPr>
        <w:t>純資産：</w:t>
      </w:r>
      <w:r>
        <w:rPr>
          <w:rFonts w:ascii="Arial Unicode MS" w:eastAsia="Arial Unicode MS" w:hAnsi="Arial Unicode MS" w:cs="Arial Unicode MS"/>
        </w:rPr>
        <w:t>76.5</w:t>
      </w:r>
      <w:r>
        <w:rPr>
          <w:rFonts w:ascii="ＭＳ 明朝" w:eastAsia="ＭＳ 明朝" w:hAnsi="ＭＳ 明朝" w:cs="ＭＳ 明朝" w:hint="eastAsia"/>
        </w:rPr>
        <w:t>億</w:t>
      </w:r>
      <w:r>
        <w:rPr>
          <w:rFonts w:ascii="Arial Unicode MS" w:eastAsia="Arial Unicode MS" w:hAnsi="Arial Unicode MS" w:cs="Arial Unicode MS"/>
        </w:rPr>
        <w:t>→94.3</w:t>
      </w:r>
      <w:r>
        <w:rPr>
          <w:rFonts w:ascii="ＭＳ 明朝" w:eastAsia="ＭＳ 明朝" w:hAnsi="ＭＳ 明朝" w:cs="ＭＳ 明朝" w:hint="eastAsia"/>
        </w:rPr>
        <w:t>億（増加）</w:t>
      </w:r>
    </w:p>
    <w:p w14:paraId="5A0BEBFE" w14:textId="77777777" w:rsidR="00466CB5" w:rsidRDefault="00000000">
      <w:pPr>
        <w:numPr>
          <w:ilvl w:val="0"/>
          <w:numId w:val="1"/>
        </w:numPr>
        <w:rPr>
          <w:color w:val="000000"/>
        </w:rPr>
      </w:pPr>
      <w:r>
        <w:rPr>
          <w:rFonts w:ascii="ＭＳ 明朝" w:eastAsia="ＭＳ 明朝" w:hAnsi="ＭＳ 明朝" w:cs="ＭＳ 明朝" w:hint="eastAsia"/>
        </w:rPr>
        <w:t>総資産：</w:t>
      </w:r>
      <w:r>
        <w:rPr>
          <w:rFonts w:ascii="Arial Unicode MS" w:eastAsia="Arial Unicode MS" w:hAnsi="Arial Unicode MS" w:cs="Arial Unicode MS"/>
        </w:rPr>
        <w:t>121</w:t>
      </w:r>
      <w:r>
        <w:rPr>
          <w:rFonts w:ascii="ＭＳ 明朝" w:eastAsia="ＭＳ 明朝" w:hAnsi="ＭＳ 明朝" w:cs="ＭＳ 明朝" w:hint="eastAsia"/>
        </w:rPr>
        <w:t>億</w:t>
      </w:r>
      <w:r>
        <w:rPr>
          <w:rFonts w:ascii="Arial Unicode MS" w:eastAsia="Arial Unicode MS" w:hAnsi="Arial Unicode MS" w:cs="Arial Unicode MS"/>
        </w:rPr>
        <w:t>→151</w:t>
      </w:r>
      <w:r>
        <w:rPr>
          <w:rFonts w:ascii="ＭＳ 明朝" w:eastAsia="ＭＳ 明朝" w:hAnsi="ＭＳ 明朝" w:cs="ＭＳ 明朝" w:hint="eastAsia"/>
        </w:rPr>
        <w:t>億（急増）</w:t>
      </w:r>
    </w:p>
    <w:p w14:paraId="16695E3F" w14:textId="77777777" w:rsidR="00466CB5" w:rsidRDefault="00000000">
      <w:pPr>
        <w:numPr>
          <w:ilvl w:val="0"/>
          <w:numId w:val="1"/>
        </w:numPr>
        <w:rPr>
          <w:color w:val="000000"/>
        </w:rPr>
      </w:pPr>
      <w:r>
        <w:rPr>
          <w:rFonts w:ascii="ＭＳ 明朝" w:eastAsia="ＭＳ 明朝" w:hAnsi="ＭＳ 明朝" w:cs="ＭＳ 明朝" w:hint="eastAsia"/>
        </w:rPr>
        <w:t>長期借入：</w:t>
      </w:r>
      <w:r>
        <w:rPr>
          <w:rFonts w:ascii="Arial Unicode MS" w:eastAsia="Arial Unicode MS" w:hAnsi="Arial Unicode MS" w:cs="Arial Unicode MS"/>
        </w:rPr>
        <w:t>29</w:t>
      </w:r>
      <w:r>
        <w:rPr>
          <w:rFonts w:ascii="ＭＳ 明朝" w:eastAsia="ＭＳ 明朝" w:hAnsi="ＭＳ 明朝" w:cs="ＭＳ 明朝" w:hint="eastAsia"/>
        </w:rPr>
        <w:t>億</w:t>
      </w:r>
      <w:r>
        <w:rPr>
          <w:rFonts w:ascii="Arial Unicode MS" w:eastAsia="Arial Unicode MS" w:hAnsi="Arial Unicode MS" w:cs="Arial Unicode MS"/>
        </w:rPr>
        <w:t>→40</w:t>
      </w:r>
      <w:r>
        <w:rPr>
          <w:rFonts w:ascii="ＭＳ 明朝" w:eastAsia="ＭＳ 明朝" w:hAnsi="ＭＳ 明朝" w:cs="ＭＳ 明朝" w:hint="eastAsia"/>
        </w:rPr>
        <w:t>億（増加）</w:t>
      </w:r>
    </w:p>
    <w:p w14:paraId="63514ABC" w14:textId="77777777" w:rsidR="00466CB5" w:rsidRDefault="00000000">
      <w:pPr>
        <w:numPr>
          <w:ilvl w:val="0"/>
          <w:numId w:val="1"/>
        </w:numPr>
        <w:rPr>
          <w:color w:val="000000"/>
        </w:rPr>
      </w:pPr>
      <w:r>
        <w:rPr>
          <w:rFonts w:ascii="ＭＳ 明朝" w:eastAsia="ＭＳ 明朝" w:hAnsi="ＭＳ 明朝" w:cs="ＭＳ 明朝" w:hint="eastAsia"/>
        </w:rPr>
        <w:t>自己資本比率：約</w:t>
      </w:r>
      <w:r>
        <w:rPr>
          <w:rFonts w:ascii="Arial Unicode MS" w:eastAsia="Arial Unicode MS" w:hAnsi="Arial Unicode MS" w:cs="Arial Unicode MS"/>
        </w:rPr>
        <w:t>63%</w:t>
      </w:r>
    </w:p>
    <w:p w14:paraId="40AD02D0" w14:textId="77777777" w:rsidR="00466CB5" w:rsidRDefault="00466CB5">
      <w:pPr>
        <w:pBdr>
          <w:top w:val="nil"/>
          <w:left w:val="nil"/>
          <w:bottom w:val="nil"/>
          <w:right w:val="nil"/>
          <w:between w:val="nil"/>
        </w:pBdr>
      </w:pPr>
    </w:p>
    <w:p w14:paraId="0000E86F" w14:textId="11113557" w:rsidR="00466CB5" w:rsidRDefault="00636FB5" w:rsidP="00EF00DB">
      <w:r>
        <w:rPr>
          <w:rFonts w:ascii="ＭＳ 明朝" w:eastAsia="ＭＳ 明朝" w:hAnsi="ＭＳ 明朝" w:cs="ＭＳ 明朝" w:hint="eastAsia"/>
          <w:b/>
          <w:bCs/>
        </w:rPr>
        <w:t>多</w:t>
      </w:r>
      <w:r w:rsidR="00000000">
        <w:rPr>
          <w:rFonts w:ascii="ＭＳ 明朝" w:eastAsia="ＭＳ 明朝" w:hAnsi="ＭＳ 明朝" w:cs="ＭＳ 明朝" w:hint="eastAsia"/>
          <w:b/>
          <w:bCs/>
        </w:rPr>
        <w:t>社比較の視点</w:t>
      </w:r>
    </w:p>
    <w:p w14:paraId="3DE1A478" w14:textId="77777777" w:rsidR="00466CB5" w:rsidRDefault="00000000">
      <w:pPr>
        <w:numPr>
          <w:ilvl w:val="0"/>
          <w:numId w:val="1"/>
        </w:numPr>
        <w:rPr>
          <w:color w:val="000000"/>
        </w:rPr>
      </w:pPr>
      <w:r>
        <w:rPr>
          <w:rFonts w:ascii="ＭＳ 明朝" w:eastAsia="ＭＳ 明朝" w:hAnsi="ＭＳ 明朝" w:cs="ＭＳ 明朝" w:hint="eastAsia"/>
        </w:rPr>
        <w:t>自己資本比率</w:t>
      </w:r>
      <w:r>
        <w:rPr>
          <w:rFonts w:ascii="Arial Unicode MS" w:eastAsia="Arial Unicode MS" w:hAnsi="Arial Unicode MS" w:cs="Arial Unicode MS"/>
        </w:rPr>
        <w:t>60%</w:t>
      </w:r>
      <w:r>
        <w:rPr>
          <w:rFonts w:ascii="ＭＳ 明朝" w:eastAsia="ＭＳ 明朝" w:hAnsi="ＭＳ 明朝" w:cs="ＭＳ 明朝" w:hint="eastAsia"/>
        </w:rPr>
        <w:t>超は金融機関評価で明確な強み。だが建設業の倒れ方は「赤字」ではなく「黒字倒産（資金ショート）」で起きる。</w:t>
      </w:r>
    </w:p>
    <w:p w14:paraId="146F67A4" w14:textId="29EB3327" w:rsidR="00636FB5" w:rsidRDefault="00000000">
      <w:pPr>
        <w:numPr>
          <w:ilvl w:val="0"/>
          <w:numId w:val="1"/>
        </w:numPr>
        <w:rPr>
          <w:rFonts w:ascii="ＭＳ 明朝" w:eastAsia="ＭＳ 明朝" w:hAnsi="ＭＳ 明朝" w:cs="ＭＳ 明朝"/>
        </w:rPr>
      </w:pPr>
      <w:r>
        <w:rPr>
          <w:rFonts w:ascii="Arial Unicode MS" w:eastAsia="Arial Unicode MS" w:hAnsi="Arial Unicode MS" w:cs="Arial Unicode MS"/>
        </w:rPr>
        <w:t>**</w:t>
      </w:r>
      <w:r>
        <w:rPr>
          <w:rFonts w:ascii="ＭＳ 明朝" w:eastAsia="ＭＳ 明朝" w:hAnsi="ＭＳ 明朝" w:cs="ＭＳ 明朝" w:hint="eastAsia"/>
        </w:rPr>
        <w:t>営業</w:t>
      </w:r>
      <w:r>
        <w:rPr>
          <w:rFonts w:ascii="Arial Unicode MS" w:eastAsia="Arial Unicode MS" w:hAnsi="Arial Unicode MS" w:cs="Arial Unicode MS"/>
        </w:rPr>
        <w:t>CF▲21.5</w:t>
      </w:r>
      <w:r>
        <w:rPr>
          <w:rFonts w:ascii="ＭＳ 明朝" w:eastAsia="ＭＳ 明朝" w:hAnsi="ＭＳ 明朝" w:cs="ＭＳ 明朝" w:hint="eastAsia"/>
        </w:rPr>
        <w:t>億が単年で出ると、資金調達余力があっても</w:t>
      </w:r>
      <w:r>
        <w:rPr>
          <w:rFonts w:ascii="Arial Unicode MS" w:eastAsia="Arial Unicode MS" w:hAnsi="Arial Unicode MS" w:cs="Arial Unicode MS"/>
        </w:rPr>
        <w:t>“</w:t>
      </w:r>
      <w:r>
        <w:rPr>
          <w:rFonts w:ascii="ＭＳ 明朝" w:eastAsia="ＭＳ 明朝" w:hAnsi="ＭＳ 明朝" w:cs="ＭＳ 明朝" w:hint="eastAsia"/>
        </w:rPr>
        <w:t>調達コスト上昇（条件悪化）</w:t>
      </w:r>
      <w:r>
        <w:rPr>
          <w:rFonts w:ascii="Arial Unicode MS" w:eastAsia="Arial Unicode MS" w:hAnsi="Arial Unicode MS" w:cs="Arial Unicode MS"/>
        </w:rPr>
        <w:t>”</w:t>
      </w:r>
      <w:r>
        <w:rPr>
          <w:rFonts w:ascii="ＭＳ 明朝" w:eastAsia="ＭＳ 明朝" w:hAnsi="ＭＳ 明朝" w:cs="ＭＳ 明朝" w:hint="eastAsia"/>
        </w:rPr>
        <w:t>が先に起きる。</w:t>
      </w:r>
      <w:r>
        <w:rPr>
          <w:rFonts w:ascii="Arial Unicode MS" w:eastAsia="Arial Unicode MS" w:hAnsi="Arial Unicode MS" w:cs="Arial Unicode MS"/>
        </w:rPr>
        <w:t>**</w:t>
      </w:r>
      <w:r>
        <w:rPr>
          <w:rFonts w:ascii="ＭＳ 明朝" w:eastAsia="ＭＳ 明朝" w:hAnsi="ＭＳ 明朝" w:cs="ＭＳ 明朝" w:hint="eastAsia"/>
        </w:rPr>
        <w:t>よって、まず</w:t>
      </w:r>
      <w:r>
        <w:rPr>
          <w:rFonts w:ascii="Arial Unicode MS" w:eastAsia="Arial Unicode MS" w:hAnsi="Arial Unicode MS" w:cs="Arial Unicode MS"/>
        </w:rPr>
        <w:t>CF</w:t>
      </w:r>
      <w:r>
        <w:rPr>
          <w:rFonts w:ascii="ＭＳ 明朝" w:eastAsia="ＭＳ 明朝" w:hAnsi="ＭＳ 明朝" w:cs="ＭＳ 明朝" w:hint="eastAsia"/>
        </w:rPr>
        <w:t>の説明可能性と再発防止策を経営管理に埋め込むべきである。</w:t>
      </w:r>
    </w:p>
    <w:p w14:paraId="4217E64F" w14:textId="4DDBA9D8" w:rsidR="00466CB5" w:rsidRPr="00636FB5" w:rsidRDefault="00636FB5" w:rsidP="00636FB5">
      <w:pPr>
        <w:rPr>
          <w:rFonts w:ascii="ＭＳ 明朝" w:eastAsia="ＭＳ 明朝" w:hAnsi="ＭＳ 明朝" w:cs="ＭＳ 明朝" w:hint="eastAsia"/>
        </w:rPr>
      </w:pPr>
      <w:r>
        <w:rPr>
          <w:rFonts w:ascii="ＭＳ 明朝" w:eastAsia="ＭＳ 明朝" w:hAnsi="ＭＳ 明朝" w:cs="ＭＳ 明朝"/>
        </w:rPr>
        <w:br w:type="page"/>
      </w:r>
    </w:p>
    <w:p w14:paraId="7D26790E" w14:textId="77777777" w:rsidR="00636FB5" w:rsidRDefault="00000000" w:rsidP="00EF00DB">
      <w:pPr>
        <w:pStyle w:val="2"/>
      </w:pPr>
      <w:bookmarkStart w:id="4" w:name="_kaagw1bvenfd" w:colFirst="0" w:colLast="0"/>
      <w:bookmarkEnd w:id="4"/>
      <w:r>
        <w:rPr>
          <w:rFonts w:ascii="Arial Unicode MS" w:eastAsia="Arial Unicode MS" w:hAnsi="Arial Unicode MS" w:cs="Arial Unicode MS"/>
        </w:rPr>
        <w:lastRenderedPageBreak/>
        <w:t xml:space="preserve">2-3. </w:t>
      </w:r>
      <w:r>
        <w:rPr>
          <w:rFonts w:hint="eastAsia"/>
        </w:rPr>
        <w:t>効率性</w:t>
      </w:r>
    </w:p>
    <w:p w14:paraId="10E7A9E4" w14:textId="164C0347" w:rsidR="00466CB5" w:rsidRDefault="00000000" w:rsidP="00636FB5">
      <w:r>
        <w:rPr>
          <w:rFonts w:hint="eastAsia"/>
        </w:rPr>
        <w:t>販売用不動産の増加は「</w:t>
      </w:r>
      <w:r>
        <w:rPr>
          <w:rFonts w:ascii="Arial Unicode MS" w:eastAsia="Arial Unicode MS" w:hAnsi="Arial Unicode MS" w:cs="Arial Unicode MS"/>
        </w:rPr>
        <w:t>BS</w:t>
      </w:r>
      <w:r>
        <w:rPr>
          <w:rFonts w:hint="eastAsia"/>
        </w:rPr>
        <w:t>成長」ではなく「資金拘束」の側面が強い</w:t>
      </w:r>
    </w:p>
    <w:p w14:paraId="0AD6B7F4" w14:textId="5F40B6BB" w:rsidR="00636FB5" w:rsidRDefault="00636FB5" w:rsidP="00636FB5">
      <w:pPr>
        <w:rPr>
          <w:rFonts w:hint="eastAsia"/>
        </w:rPr>
      </w:pPr>
      <w:r>
        <w:rPr>
          <w:rFonts w:hint="eastAsia"/>
          <w:noProof/>
          <w:lang w:val="ja-JP"/>
        </w:rPr>
        <w:drawing>
          <wp:inline distT="0" distB="0" distL="0" distR="0" wp14:anchorId="50AEFF0C" wp14:editId="3821795D">
            <wp:extent cx="5733415" cy="2787650"/>
            <wp:effectExtent l="19050" t="19050" r="19685" b="12700"/>
            <wp:docPr id="1429035879" name="図 3" descr="グラフ, ウォーターフォール図&#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035879" name="図 3" descr="グラフ, ウォーターフォール図&#10;&#10;AI 生成コンテンツは誤りを含む可能性があります。"/>
                    <pic:cNvPicPr/>
                  </pic:nvPicPr>
                  <pic:blipFill>
                    <a:blip r:embed="rId8">
                      <a:extLst>
                        <a:ext uri="{28A0092B-C50C-407E-A947-70E740481C1C}">
                          <a14:useLocalDpi xmlns:a14="http://schemas.microsoft.com/office/drawing/2010/main" val="0"/>
                        </a:ext>
                      </a:extLst>
                    </a:blip>
                    <a:stretch>
                      <a:fillRect/>
                    </a:stretch>
                  </pic:blipFill>
                  <pic:spPr>
                    <a:xfrm>
                      <a:off x="0" y="0"/>
                      <a:ext cx="5733415" cy="2787650"/>
                    </a:xfrm>
                    <a:prstGeom prst="rect">
                      <a:avLst/>
                    </a:prstGeom>
                    <a:ln>
                      <a:solidFill>
                        <a:schemeClr val="tx1"/>
                      </a:solidFill>
                    </a:ln>
                  </pic:spPr>
                </pic:pic>
              </a:graphicData>
            </a:graphic>
          </wp:inline>
        </w:drawing>
      </w:r>
    </w:p>
    <w:p w14:paraId="226D42DB" w14:textId="77777777" w:rsidR="00466CB5" w:rsidRDefault="00000000">
      <w:pPr>
        <w:numPr>
          <w:ilvl w:val="0"/>
          <w:numId w:val="1"/>
        </w:numPr>
        <w:rPr>
          <w:color w:val="000000"/>
        </w:rPr>
      </w:pPr>
      <w:r>
        <w:rPr>
          <w:rFonts w:ascii="ＭＳ 明朝" w:eastAsia="ＭＳ 明朝" w:hAnsi="ＭＳ 明朝" w:cs="ＭＳ 明朝" w:hint="eastAsia"/>
        </w:rPr>
        <w:t>販売用不動産：</w:t>
      </w:r>
      <w:r>
        <w:rPr>
          <w:rFonts w:ascii="Arial Unicode MS" w:eastAsia="Arial Unicode MS" w:hAnsi="Arial Unicode MS" w:cs="Arial Unicode MS"/>
        </w:rPr>
        <w:t>35.7</w:t>
      </w:r>
      <w:r>
        <w:rPr>
          <w:rFonts w:ascii="ＭＳ 明朝" w:eastAsia="ＭＳ 明朝" w:hAnsi="ＭＳ 明朝" w:cs="ＭＳ 明朝" w:hint="eastAsia"/>
        </w:rPr>
        <w:t>億</w:t>
      </w:r>
      <w:r>
        <w:rPr>
          <w:rFonts w:ascii="Arial Unicode MS" w:eastAsia="Arial Unicode MS" w:hAnsi="Arial Unicode MS" w:cs="Arial Unicode MS"/>
        </w:rPr>
        <w:t>→38.2</w:t>
      </w:r>
      <w:r>
        <w:rPr>
          <w:rFonts w:ascii="ＭＳ 明朝" w:eastAsia="ＭＳ 明朝" w:hAnsi="ＭＳ 明朝" w:cs="ＭＳ 明朝" w:hint="eastAsia"/>
        </w:rPr>
        <w:t>億</w:t>
      </w:r>
      <w:r>
        <w:rPr>
          <w:rFonts w:ascii="Arial Unicode MS" w:eastAsia="Arial Unicode MS" w:hAnsi="Arial Unicode MS" w:cs="Arial Unicode MS"/>
        </w:rPr>
        <w:t>→58.2</w:t>
      </w:r>
      <w:r>
        <w:rPr>
          <w:rFonts w:ascii="ＭＳ 明朝" w:eastAsia="ＭＳ 明朝" w:hAnsi="ＭＳ 明朝" w:cs="ＭＳ 明朝" w:hint="eastAsia"/>
        </w:rPr>
        <w:t>億（</w:t>
      </w:r>
      <w:r>
        <w:rPr>
          <w:rFonts w:ascii="Arial Unicode MS" w:eastAsia="Arial Unicode MS" w:hAnsi="Arial Unicode MS" w:cs="Arial Unicode MS"/>
        </w:rPr>
        <w:t>+20.0</w:t>
      </w:r>
      <w:r>
        <w:rPr>
          <w:rFonts w:ascii="ＭＳ 明朝" w:eastAsia="ＭＳ 明朝" w:hAnsi="ＭＳ 明朝" w:cs="ＭＳ 明朝" w:hint="eastAsia"/>
        </w:rPr>
        <w:t>億</w:t>
      </w:r>
      <w:r>
        <w:rPr>
          <w:rFonts w:ascii="Arial Unicode MS" w:eastAsia="Arial Unicode MS" w:hAnsi="Arial Unicode MS" w:cs="Arial Unicode MS"/>
        </w:rPr>
        <w:t>/</w:t>
      </w:r>
      <w:r>
        <w:rPr>
          <w:rFonts w:ascii="ＭＳ 明朝" w:eastAsia="ＭＳ 明朝" w:hAnsi="ＭＳ 明朝" w:cs="ＭＳ 明朝" w:hint="eastAsia"/>
        </w:rPr>
        <w:t>年）</w:t>
      </w:r>
    </w:p>
    <w:p w14:paraId="54AA99C8" w14:textId="77777777" w:rsidR="00466CB5" w:rsidRDefault="00000000">
      <w:pPr>
        <w:numPr>
          <w:ilvl w:val="0"/>
          <w:numId w:val="1"/>
        </w:numPr>
        <w:rPr>
          <w:color w:val="000000"/>
        </w:rPr>
      </w:pPr>
      <w:r>
        <w:rPr>
          <w:rFonts w:ascii="ＭＳ 明朝" w:eastAsia="ＭＳ 明朝" w:hAnsi="ＭＳ 明朝" w:cs="ＭＳ 明朝" w:hint="eastAsia"/>
        </w:rPr>
        <w:t>営業</w:t>
      </w:r>
      <w:r>
        <w:rPr>
          <w:rFonts w:ascii="Arial Unicode MS" w:eastAsia="Arial Unicode MS" w:hAnsi="Arial Unicode MS" w:cs="Arial Unicode MS"/>
        </w:rPr>
        <w:t>CF</w:t>
      </w:r>
      <w:r>
        <w:rPr>
          <w:rFonts w:ascii="ＭＳ 明朝" w:eastAsia="ＭＳ 明朝" w:hAnsi="ＭＳ 明朝" w:cs="ＭＳ 明朝" w:hint="eastAsia"/>
        </w:rPr>
        <w:t>：</w:t>
      </w:r>
      <w:r>
        <w:rPr>
          <w:rFonts w:ascii="Arial Unicode MS" w:eastAsia="Arial Unicode MS" w:hAnsi="Arial Unicode MS" w:cs="Arial Unicode MS"/>
        </w:rPr>
        <w:t>+2.6</w:t>
      </w:r>
      <w:r>
        <w:rPr>
          <w:rFonts w:ascii="ＭＳ 明朝" w:eastAsia="ＭＳ 明朝" w:hAnsi="ＭＳ 明朝" w:cs="ＭＳ 明朝" w:hint="eastAsia"/>
        </w:rPr>
        <w:t>億</w:t>
      </w:r>
      <w:r>
        <w:rPr>
          <w:rFonts w:ascii="Arial Unicode MS" w:eastAsia="Arial Unicode MS" w:hAnsi="Arial Unicode MS" w:cs="Arial Unicode MS"/>
        </w:rPr>
        <w:t>→+2.4</w:t>
      </w:r>
      <w:r>
        <w:rPr>
          <w:rFonts w:ascii="ＭＳ 明朝" w:eastAsia="ＭＳ 明朝" w:hAnsi="ＭＳ 明朝" w:cs="ＭＳ 明朝" w:hint="eastAsia"/>
        </w:rPr>
        <w:t>億</w:t>
      </w:r>
      <w:r>
        <w:rPr>
          <w:rFonts w:ascii="Arial Unicode MS" w:eastAsia="Arial Unicode MS" w:hAnsi="Arial Unicode MS" w:cs="Arial Unicode MS"/>
        </w:rPr>
        <w:t>→▲21.5</w:t>
      </w:r>
      <w:r>
        <w:rPr>
          <w:rFonts w:ascii="ＭＳ 明朝" w:eastAsia="ＭＳ 明朝" w:hAnsi="ＭＳ 明朝" w:cs="ＭＳ 明朝" w:hint="eastAsia"/>
        </w:rPr>
        <w:t>億（</w:t>
      </w:r>
      <w:r>
        <w:rPr>
          <w:rFonts w:ascii="Arial Unicode MS" w:eastAsia="Arial Unicode MS" w:hAnsi="Arial Unicode MS" w:cs="Arial Unicode MS"/>
        </w:rPr>
        <w:t>▲23.9</w:t>
      </w:r>
      <w:r>
        <w:rPr>
          <w:rFonts w:ascii="ＭＳ 明朝" w:eastAsia="ＭＳ 明朝" w:hAnsi="ＭＳ 明朝" w:cs="ＭＳ 明朝" w:hint="eastAsia"/>
        </w:rPr>
        <w:t>億悪化）</w:t>
      </w:r>
    </w:p>
    <w:p w14:paraId="2FDA7FC6" w14:textId="77777777" w:rsidR="00466CB5" w:rsidRDefault="00466CB5">
      <w:pPr>
        <w:pBdr>
          <w:top w:val="nil"/>
          <w:left w:val="nil"/>
          <w:bottom w:val="nil"/>
          <w:right w:val="nil"/>
          <w:between w:val="nil"/>
        </w:pBdr>
      </w:pPr>
    </w:p>
    <w:p w14:paraId="6A979729" w14:textId="59C937E3" w:rsidR="00466CB5" w:rsidRDefault="00000000" w:rsidP="00EF00DB">
      <w:r>
        <w:rPr>
          <w:rFonts w:ascii="ＭＳ 明朝" w:eastAsia="ＭＳ 明朝" w:hAnsi="ＭＳ 明朝" w:cs="ＭＳ 明朝" w:hint="eastAsia"/>
          <w:b/>
          <w:bCs/>
        </w:rPr>
        <w:t>現場で起きていること（推察）</w:t>
      </w:r>
    </w:p>
    <w:p w14:paraId="548EFADA" w14:textId="77777777" w:rsidR="00466CB5" w:rsidRDefault="00000000">
      <w:pPr>
        <w:numPr>
          <w:ilvl w:val="0"/>
          <w:numId w:val="1"/>
        </w:numPr>
        <w:rPr>
          <w:color w:val="000000"/>
        </w:rPr>
      </w:pPr>
      <w:r>
        <w:rPr>
          <w:rFonts w:ascii="ＭＳ 明朝" w:eastAsia="ＭＳ 明朝" w:hAnsi="ＭＳ 明朝" w:cs="ＭＳ 明朝" w:hint="eastAsia"/>
        </w:rPr>
        <w:t>不動産在庫の積み上がり（取得・造成・仕掛）と、工事側の未成支出・未収（出来高と入金のズレ）が同時進行している可能性が高い。</w:t>
      </w:r>
    </w:p>
    <w:p w14:paraId="0C3A59CF" w14:textId="77777777" w:rsidR="00466CB5" w:rsidRDefault="00000000">
      <w:pPr>
        <w:numPr>
          <w:ilvl w:val="0"/>
          <w:numId w:val="1"/>
        </w:numPr>
        <w:rPr>
          <w:color w:val="000000"/>
        </w:rPr>
      </w:pPr>
      <w:r>
        <w:rPr>
          <w:rFonts w:ascii="ＭＳ 明朝" w:eastAsia="ＭＳ 明朝" w:hAnsi="ＭＳ 明朝" w:cs="ＭＳ 明朝" w:hint="eastAsia"/>
        </w:rPr>
        <w:t>この局面で最も危険なのは「現場は忙しいほど資金が減る」状態で、</w:t>
      </w:r>
      <w:r>
        <w:rPr>
          <w:rFonts w:ascii="Arial Unicode MS" w:eastAsia="Arial Unicode MS" w:hAnsi="Arial Unicode MS" w:cs="Arial Unicode MS"/>
        </w:rPr>
        <w:t>**</w:t>
      </w:r>
      <w:r>
        <w:rPr>
          <w:rFonts w:ascii="ＭＳ 明朝" w:eastAsia="ＭＳ 明朝" w:hAnsi="ＭＳ 明朝" w:cs="ＭＳ 明朝" w:hint="eastAsia"/>
        </w:rPr>
        <w:t>受注拡大がむしろ資金繰りを悪化させる</w:t>
      </w:r>
      <w:r>
        <w:rPr>
          <w:rFonts w:ascii="Arial Unicode MS" w:eastAsia="Arial Unicode MS" w:hAnsi="Arial Unicode MS" w:cs="Arial Unicode MS"/>
        </w:rPr>
        <w:t>“</w:t>
      </w:r>
      <w:r>
        <w:rPr>
          <w:rFonts w:ascii="ＭＳ 明朝" w:eastAsia="ＭＳ 明朝" w:hAnsi="ＭＳ 明朝" w:cs="ＭＳ 明朝" w:hint="eastAsia"/>
        </w:rPr>
        <w:t>成長の罠</w:t>
      </w:r>
      <w:r>
        <w:rPr>
          <w:rFonts w:ascii="Arial Unicode MS" w:eastAsia="Arial Unicode MS" w:hAnsi="Arial Unicode MS" w:cs="Arial Unicode MS"/>
        </w:rPr>
        <w:t>”**</w:t>
      </w:r>
      <w:r>
        <w:rPr>
          <w:rFonts w:ascii="ＭＳ 明朝" w:eastAsia="ＭＳ 明朝" w:hAnsi="ＭＳ 明朝" w:cs="ＭＳ 明朝" w:hint="eastAsia"/>
        </w:rPr>
        <w:t>に入る。</w:t>
      </w:r>
    </w:p>
    <w:p w14:paraId="2202522B" w14:textId="4E16F923" w:rsidR="00466CB5" w:rsidRDefault="00EF00DB">
      <w:r>
        <w:br w:type="page"/>
      </w:r>
    </w:p>
    <w:p w14:paraId="49C28E47" w14:textId="77777777" w:rsidR="00466CB5" w:rsidRDefault="00000000" w:rsidP="00EF00DB">
      <w:pPr>
        <w:pStyle w:val="1"/>
      </w:pPr>
      <w:bookmarkStart w:id="5" w:name="_r1zmdk7stn5k" w:colFirst="0" w:colLast="0"/>
      <w:bookmarkEnd w:id="5"/>
      <w:r>
        <w:rPr>
          <w:rFonts w:ascii="Arial Unicode MS" w:eastAsia="Arial Unicode MS" w:hAnsi="Arial Unicode MS" w:cs="Arial Unicode MS"/>
        </w:rPr>
        <w:lastRenderedPageBreak/>
        <w:t xml:space="preserve">3. </w:t>
      </w:r>
      <w:r>
        <w:rPr>
          <w:rFonts w:hint="eastAsia"/>
        </w:rPr>
        <w:t>経営課題の特定と優先順位（最優先</w:t>
      </w:r>
      <w:r>
        <w:rPr>
          <w:rFonts w:ascii="Arial Unicode MS" w:eastAsia="Arial Unicode MS" w:hAnsi="Arial Unicode MS" w:cs="Arial Unicode MS"/>
        </w:rPr>
        <w:t>3</w:t>
      </w:r>
      <w:r>
        <w:rPr>
          <w:rFonts w:hint="eastAsia"/>
        </w:rPr>
        <w:t>つ）</w:t>
      </w:r>
    </w:p>
    <w:p w14:paraId="47D91CB3" w14:textId="77777777" w:rsidR="00466CB5" w:rsidRDefault="00000000" w:rsidP="00EF00DB">
      <w:pPr>
        <w:pStyle w:val="2"/>
      </w:pPr>
      <w:bookmarkStart w:id="6" w:name="_kdsqqsh4kxe8" w:colFirst="0" w:colLast="0"/>
      <w:bookmarkEnd w:id="6"/>
      <w:r>
        <w:rPr>
          <w:rFonts w:hint="eastAsia"/>
        </w:rPr>
        <w:t>課題</w:t>
      </w:r>
      <w:r>
        <w:rPr>
          <w:rFonts w:ascii="Cambria Math" w:eastAsia="Arial Unicode MS" w:hAnsi="Cambria Math" w:cs="Cambria Math"/>
        </w:rPr>
        <w:t>①</w:t>
      </w:r>
      <w:r>
        <w:rPr>
          <w:rFonts w:hint="eastAsia"/>
        </w:rPr>
        <w:t>：営業</w:t>
      </w:r>
      <w:r>
        <w:rPr>
          <w:rFonts w:ascii="Arial Unicode MS" w:eastAsia="Arial Unicode MS" w:hAnsi="Arial Unicode MS" w:cs="Arial Unicode MS"/>
        </w:rPr>
        <w:t>CF</w:t>
      </w:r>
      <w:r>
        <w:rPr>
          <w:rFonts w:hint="eastAsia"/>
        </w:rPr>
        <w:t>の正常化（</w:t>
      </w:r>
      <w:r>
        <w:rPr>
          <w:rFonts w:ascii="Arial Unicode MS" w:eastAsia="Arial Unicode MS" w:hAnsi="Arial Unicode MS" w:cs="Arial Unicode MS"/>
        </w:rPr>
        <w:t>PL</w:t>
      </w:r>
      <w:r>
        <w:rPr>
          <w:rFonts w:hint="eastAsia"/>
        </w:rPr>
        <w:t>黒字を現金化する仕組みが未完成）</w:t>
      </w:r>
    </w:p>
    <w:p w14:paraId="6F2ECFDF" w14:textId="77777777" w:rsidR="00466CB5" w:rsidRDefault="00000000">
      <w:pPr>
        <w:numPr>
          <w:ilvl w:val="0"/>
          <w:numId w:val="1"/>
        </w:numPr>
        <w:rPr>
          <w:color w:val="000000"/>
        </w:rPr>
      </w:pPr>
      <w:r>
        <w:rPr>
          <w:rFonts w:ascii="ＭＳ 明朝" w:eastAsia="ＭＳ 明朝" w:hAnsi="ＭＳ 明朝" w:cs="ＭＳ 明朝" w:hint="eastAsia"/>
        </w:rPr>
        <w:t>目的：</w:t>
      </w:r>
      <w:r>
        <w:rPr>
          <w:rFonts w:ascii="Arial Unicode MS" w:eastAsia="Arial Unicode MS" w:hAnsi="Arial Unicode MS" w:cs="Arial Unicode MS"/>
          <w:b/>
          <w:bCs/>
        </w:rPr>
        <w:t>12</w:t>
      </w:r>
      <w:r>
        <w:rPr>
          <w:rFonts w:ascii="ＭＳ 明朝" w:eastAsia="ＭＳ 明朝" w:hAnsi="ＭＳ 明朝" w:cs="ＭＳ 明朝" w:hint="eastAsia"/>
          <w:b/>
          <w:bCs/>
        </w:rPr>
        <w:t>か月で営業</w:t>
      </w:r>
      <w:r>
        <w:rPr>
          <w:rFonts w:ascii="Arial Unicode MS" w:eastAsia="Arial Unicode MS" w:hAnsi="Arial Unicode MS" w:cs="Arial Unicode MS"/>
          <w:b/>
          <w:bCs/>
        </w:rPr>
        <w:t>CF</w:t>
      </w:r>
      <w:r>
        <w:rPr>
          <w:rFonts w:ascii="ＭＳ 明朝" w:eastAsia="ＭＳ 明朝" w:hAnsi="ＭＳ 明朝" w:cs="ＭＳ 明朝" w:hint="eastAsia"/>
          <w:b/>
          <w:bCs/>
        </w:rPr>
        <w:t>を</w:t>
      </w:r>
      <w:r>
        <w:rPr>
          <w:rFonts w:ascii="Arial Unicode MS" w:eastAsia="Arial Unicode MS" w:hAnsi="Arial Unicode MS" w:cs="Arial Unicode MS"/>
          <w:b/>
          <w:bCs/>
        </w:rPr>
        <w:t>+15</w:t>
      </w:r>
      <w:r>
        <w:rPr>
          <w:rFonts w:ascii="ＭＳ 明朝" w:eastAsia="ＭＳ 明朝" w:hAnsi="ＭＳ 明朝" w:cs="ＭＳ 明朝" w:hint="eastAsia"/>
          <w:b/>
          <w:bCs/>
        </w:rPr>
        <w:t>〜</w:t>
      </w:r>
      <w:r>
        <w:rPr>
          <w:rFonts w:ascii="Arial Unicode MS" w:eastAsia="Arial Unicode MS" w:hAnsi="Arial Unicode MS" w:cs="Arial Unicode MS"/>
          <w:b/>
          <w:bCs/>
        </w:rPr>
        <w:t>20</w:t>
      </w:r>
      <w:r>
        <w:rPr>
          <w:rFonts w:ascii="ＭＳ 明朝" w:eastAsia="ＭＳ 明朝" w:hAnsi="ＭＳ 明朝" w:cs="ＭＳ 明朝" w:hint="eastAsia"/>
          <w:b/>
          <w:bCs/>
        </w:rPr>
        <w:t>億改善し、資金繰り変動を</w:t>
      </w:r>
      <w:r>
        <w:rPr>
          <w:rFonts w:ascii="Arial Unicode MS" w:eastAsia="Arial Unicode MS" w:hAnsi="Arial Unicode MS" w:cs="Arial Unicode MS"/>
          <w:b/>
          <w:bCs/>
        </w:rPr>
        <w:t>“</w:t>
      </w:r>
      <w:r>
        <w:rPr>
          <w:rFonts w:ascii="ＭＳ 明朝" w:eastAsia="ＭＳ 明朝" w:hAnsi="ＭＳ 明朝" w:cs="ＭＳ 明朝" w:hint="eastAsia"/>
          <w:b/>
          <w:bCs/>
        </w:rPr>
        <w:t>管理可能</w:t>
      </w:r>
      <w:r>
        <w:rPr>
          <w:rFonts w:ascii="Arial Unicode MS" w:eastAsia="Arial Unicode MS" w:hAnsi="Arial Unicode MS" w:cs="Arial Unicode MS"/>
          <w:b/>
          <w:bCs/>
        </w:rPr>
        <w:t>”</w:t>
      </w:r>
      <w:r>
        <w:rPr>
          <w:rFonts w:ascii="ＭＳ 明朝" w:eastAsia="ＭＳ 明朝" w:hAnsi="ＭＳ 明朝" w:cs="ＭＳ 明朝" w:hint="eastAsia"/>
          <w:b/>
          <w:bCs/>
        </w:rPr>
        <w:t>にする</w:t>
      </w:r>
    </w:p>
    <w:p w14:paraId="71E99DD6" w14:textId="77777777" w:rsidR="00466CB5" w:rsidRDefault="00000000">
      <w:pPr>
        <w:numPr>
          <w:ilvl w:val="0"/>
          <w:numId w:val="1"/>
        </w:numPr>
        <w:rPr>
          <w:color w:val="000000"/>
        </w:rPr>
      </w:pPr>
      <w:r>
        <w:rPr>
          <w:rFonts w:ascii="ＭＳ 明朝" w:eastAsia="ＭＳ 明朝" w:hAnsi="ＭＳ 明朝" w:cs="ＭＳ 明朝" w:hint="eastAsia"/>
        </w:rPr>
        <w:t>争点：出来高請求の精度・頻度、入金サイト、未成支出の抑制、外注支払条件、販売用不動産回転</w:t>
      </w:r>
    </w:p>
    <w:p w14:paraId="2A591673" w14:textId="77777777" w:rsidR="00466CB5" w:rsidRDefault="00000000" w:rsidP="00EF00DB">
      <w:pPr>
        <w:pStyle w:val="2"/>
      </w:pPr>
      <w:bookmarkStart w:id="7" w:name="_5pyui863461a" w:colFirst="0" w:colLast="0"/>
      <w:bookmarkEnd w:id="7"/>
      <w:r>
        <w:rPr>
          <w:rFonts w:hint="eastAsia"/>
        </w:rPr>
        <w:t>課題</w:t>
      </w:r>
      <w:r>
        <w:rPr>
          <w:rFonts w:ascii="Cambria Math" w:eastAsia="Arial Unicode MS" w:hAnsi="Cambria Math" w:cs="Cambria Math"/>
        </w:rPr>
        <w:t>②</w:t>
      </w:r>
      <w:r>
        <w:rPr>
          <w:rFonts w:hint="eastAsia"/>
        </w:rPr>
        <w:t>：</w:t>
      </w:r>
      <w:r>
        <w:rPr>
          <w:rFonts w:ascii="Arial Unicode MS" w:eastAsia="Arial Unicode MS" w:hAnsi="Arial Unicode MS" w:cs="Arial Unicode MS"/>
        </w:rPr>
        <w:t>2024</w:t>
      </w:r>
      <w:r>
        <w:rPr>
          <w:rFonts w:hint="eastAsia"/>
        </w:rPr>
        <w:t>年問題下の施工能力確保（自社</w:t>
      </w:r>
      <w:r>
        <w:rPr>
          <w:rFonts w:ascii="Arial Unicode MS" w:eastAsia="Arial Unicode MS" w:hAnsi="Arial Unicode MS" w:cs="Arial Unicode MS"/>
        </w:rPr>
        <w:t>177</w:t>
      </w:r>
      <w:r>
        <w:rPr>
          <w:rFonts w:hint="eastAsia"/>
        </w:rPr>
        <w:t>名規模の限界を超える設計）</w:t>
      </w:r>
    </w:p>
    <w:p w14:paraId="36BF0F6C" w14:textId="77777777" w:rsidR="00466CB5" w:rsidRDefault="00000000">
      <w:pPr>
        <w:numPr>
          <w:ilvl w:val="0"/>
          <w:numId w:val="1"/>
        </w:numPr>
        <w:rPr>
          <w:color w:val="000000"/>
        </w:rPr>
      </w:pPr>
      <w:r>
        <w:rPr>
          <w:rFonts w:ascii="ＭＳ 明朝" w:eastAsia="ＭＳ 明朝" w:hAnsi="ＭＳ 明朝" w:cs="ＭＳ 明朝" w:hint="eastAsia"/>
        </w:rPr>
        <w:t>目的：残業規制下でも受注を落とさず、粗利を守る</w:t>
      </w:r>
    </w:p>
    <w:p w14:paraId="5ABF6D50" w14:textId="77777777" w:rsidR="00466CB5" w:rsidRDefault="00000000">
      <w:pPr>
        <w:numPr>
          <w:ilvl w:val="0"/>
          <w:numId w:val="1"/>
        </w:numPr>
        <w:rPr>
          <w:color w:val="000000"/>
        </w:rPr>
      </w:pPr>
      <w:r>
        <w:rPr>
          <w:rFonts w:ascii="ＭＳ 明朝" w:eastAsia="ＭＳ 明朝" w:hAnsi="ＭＳ 明朝" w:cs="ＭＳ 明朝" w:hint="eastAsia"/>
        </w:rPr>
        <w:t>争点：歩掛差異の週次把握、現場代理人の間接業務削減、協力会社の固定化・単価スライド</w:t>
      </w:r>
    </w:p>
    <w:p w14:paraId="7CD1700C" w14:textId="77777777" w:rsidR="00466CB5" w:rsidRDefault="00000000" w:rsidP="00EF00DB">
      <w:pPr>
        <w:pStyle w:val="2"/>
      </w:pPr>
      <w:bookmarkStart w:id="8" w:name="_rxt2y9rea94g" w:colFirst="0" w:colLast="0"/>
      <w:bookmarkEnd w:id="8"/>
      <w:r>
        <w:rPr>
          <w:rFonts w:hint="eastAsia"/>
        </w:rPr>
        <w:t>課題</w:t>
      </w:r>
      <w:r>
        <w:rPr>
          <w:rFonts w:ascii="Cambria Math" w:eastAsia="Arial Unicode MS" w:hAnsi="Cambria Math" w:cs="Cambria Math"/>
        </w:rPr>
        <w:t>③</w:t>
      </w:r>
      <w:r>
        <w:rPr>
          <w:rFonts w:hint="eastAsia"/>
        </w:rPr>
        <w:t>：官需</w:t>
      </w:r>
      <w:r>
        <w:rPr>
          <w:rFonts w:ascii="Arial Unicode MS" w:eastAsia="Arial Unicode MS" w:hAnsi="Arial Unicode MS" w:cs="Arial Unicode MS"/>
        </w:rPr>
        <w:t>×</w:t>
      </w:r>
      <w:r>
        <w:rPr>
          <w:rFonts w:hint="eastAsia"/>
        </w:rPr>
        <w:t>民需の粗利構造強化（価格競争から評価競争へ）</w:t>
      </w:r>
    </w:p>
    <w:p w14:paraId="09C48256" w14:textId="77777777" w:rsidR="00466CB5" w:rsidRDefault="00000000">
      <w:pPr>
        <w:numPr>
          <w:ilvl w:val="0"/>
          <w:numId w:val="1"/>
        </w:numPr>
        <w:rPr>
          <w:color w:val="000000"/>
        </w:rPr>
      </w:pPr>
      <w:r>
        <w:rPr>
          <w:rFonts w:ascii="ＭＳ 明朝" w:eastAsia="ＭＳ 明朝" w:hAnsi="ＭＳ 明朝" w:cs="ＭＳ 明朝" w:hint="eastAsia"/>
        </w:rPr>
        <w:t>目的：入札総合評価と民間操業制約案件を取り切り、粗利を</w:t>
      </w:r>
      <w:r>
        <w:rPr>
          <w:rFonts w:ascii="Arial Unicode MS" w:eastAsia="Arial Unicode MS" w:hAnsi="Arial Unicode MS" w:cs="Arial Unicode MS"/>
        </w:rPr>
        <w:t>“</w:t>
      </w:r>
      <w:r>
        <w:rPr>
          <w:rFonts w:ascii="ＭＳ 明朝" w:eastAsia="ＭＳ 明朝" w:hAnsi="ＭＳ 明朝" w:cs="ＭＳ 明朝" w:hint="eastAsia"/>
        </w:rPr>
        <w:t>取りにいく</w:t>
      </w:r>
      <w:r>
        <w:rPr>
          <w:rFonts w:ascii="Arial Unicode MS" w:eastAsia="Arial Unicode MS" w:hAnsi="Arial Unicode MS" w:cs="Arial Unicode MS"/>
        </w:rPr>
        <w:t>”</w:t>
      </w:r>
    </w:p>
    <w:p w14:paraId="52C8C807" w14:textId="77777777" w:rsidR="00466CB5" w:rsidRDefault="00000000">
      <w:pPr>
        <w:numPr>
          <w:ilvl w:val="0"/>
          <w:numId w:val="1"/>
        </w:numPr>
        <w:rPr>
          <w:color w:val="000000"/>
        </w:rPr>
      </w:pPr>
      <w:r>
        <w:rPr>
          <w:rFonts w:ascii="ＭＳ 明朝" w:eastAsia="ＭＳ 明朝" w:hAnsi="ＭＳ 明朝" w:cs="ＭＳ 明朝" w:hint="eastAsia"/>
        </w:rPr>
        <w:t>争点：</w:t>
      </w:r>
      <w:r>
        <w:rPr>
          <w:rFonts w:ascii="Arial Unicode MS" w:eastAsia="Arial Unicode MS" w:hAnsi="Arial Unicode MS" w:cs="Arial Unicode MS"/>
        </w:rPr>
        <w:t>ICT</w:t>
      </w:r>
      <w:r>
        <w:rPr>
          <w:rFonts w:ascii="ＭＳ 明朝" w:eastAsia="ＭＳ 明朝" w:hAnsi="ＭＳ 明朝" w:cs="ＭＳ 明朝" w:hint="eastAsia"/>
        </w:rPr>
        <w:t>施工・電子納品・</w:t>
      </w:r>
      <w:r>
        <w:rPr>
          <w:rFonts w:ascii="Arial Unicode MS" w:eastAsia="Arial Unicode MS" w:hAnsi="Arial Unicode MS" w:cs="Arial Unicode MS"/>
        </w:rPr>
        <w:t>CO2</w:t>
      </w:r>
      <w:r>
        <w:rPr>
          <w:rFonts w:ascii="ＭＳ 明朝" w:eastAsia="ＭＳ 明朝" w:hAnsi="ＭＳ 明朝" w:cs="ＭＳ 明朝" w:hint="eastAsia"/>
        </w:rPr>
        <w:t>簡易算定を「提案テンプレ」にして営業の再現性を上げる</w:t>
      </w:r>
    </w:p>
    <w:p w14:paraId="70F84A06" w14:textId="0B77841E" w:rsidR="00466CB5" w:rsidRDefault="00466CB5"/>
    <w:p w14:paraId="003CB7C1" w14:textId="77777777" w:rsidR="00466CB5" w:rsidRPr="00BF587D" w:rsidRDefault="00000000" w:rsidP="00403E45">
      <w:pPr>
        <w:pStyle w:val="1"/>
        <w:rPr>
          <w:lang w:val="en-US"/>
        </w:rPr>
      </w:pPr>
      <w:bookmarkStart w:id="9" w:name="_kjsqz6sk0aiu" w:colFirst="0" w:colLast="0"/>
      <w:bookmarkEnd w:id="9"/>
      <w:r w:rsidRPr="00BF587D">
        <w:rPr>
          <w:lang w:val="en-US"/>
        </w:rPr>
        <w:t xml:space="preserve">4. </w:t>
      </w:r>
      <w:r>
        <w:rPr>
          <w:rFonts w:ascii="ＭＳ 明朝" w:eastAsia="ＭＳ 明朝" w:hAnsi="ＭＳ 明朝" w:cs="ＭＳ 明朝" w:hint="eastAsia"/>
        </w:rPr>
        <w:t>具体的解決策</w:t>
      </w:r>
      <w:r w:rsidRPr="00BF587D">
        <w:rPr>
          <w:rFonts w:ascii="ＭＳ 明朝" w:eastAsia="ＭＳ 明朝" w:hAnsi="ＭＳ 明朝" w:cs="ＭＳ 明朝" w:hint="eastAsia"/>
          <w:lang w:val="en-US"/>
        </w:rPr>
        <w:t>（</w:t>
      </w:r>
      <w:r w:rsidRPr="00BF587D">
        <w:rPr>
          <w:lang w:val="en-US"/>
        </w:rPr>
        <w:t>Action Plan</w:t>
      </w:r>
      <w:r w:rsidRPr="00BF587D">
        <w:rPr>
          <w:rFonts w:ascii="ＭＳ 明朝" w:eastAsia="ＭＳ 明朝" w:hAnsi="ＭＳ 明朝" w:cs="ＭＳ 明朝" w:hint="eastAsia"/>
          <w:lang w:val="en-US"/>
        </w:rPr>
        <w:t>）</w:t>
      </w:r>
    </w:p>
    <w:p w14:paraId="3462060F" w14:textId="77777777" w:rsidR="00466CB5" w:rsidRDefault="00000000">
      <w:r>
        <w:rPr>
          <w:rFonts w:ascii="ＭＳ 明朝" w:eastAsia="ＭＳ 明朝" w:hAnsi="ＭＳ 明朝" w:cs="ＭＳ 明朝" w:hint="eastAsia"/>
        </w:rPr>
        <w:t>以下は「投資対効果」「実行体制」「</w:t>
      </w:r>
      <w:r>
        <w:rPr>
          <w:rFonts w:ascii="Arial Unicode MS" w:eastAsia="Arial Unicode MS" w:hAnsi="Arial Unicode MS" w:cs="Arial Unicode MS"/>
        </w:rPr>
        <w:t>KPI</w:t>
      </w:r>
      <w:r>
        <w:rPr>
          <w:rFonts w:ascii="ＭＳ 明朝" w:eastAsia="ＭＳ 明朝" w:hAnsi="ＭＳ 明朝" w:cs="ＭＳ 明朝" w:hint="eastAsia"/>
        </w:rPr>
        <w:t>頻度」まで経営実装する前提で設計する。</w:t>
      </w:r>
    </w:p>
    <w:p w14:paraId="2F8F47F7" w14:textId="77777777" w:rsidR="00466CB5" w:rsidRDefault="00000000" w:rsidP="00403E45">
      <w:pPr>
        <w:pStyle w:val="2"/>
      </w:pPr>
      <w:bookmarkStart w:id="10" w:name="_qyi2r3gzivny" w:colFirst="0" w:colLast="0"/>
      <w:bookmarkEnd w:id="10"/>
      <w:r>
        <w:rPr>
          <w:rFonts w:ascii="Arial Unicode MS" w:eastAsia="Arial Unicode MS" w:hAnsi="Arial Unicode MS" w:cs="Arial Unicode MS"/>
        </w:rPr>
        <w:t xml:space="preserve">4-1. </w:t>
      </w:r>
      <w:r>
        <w:rPr>
          <w:rFonts w:hint="eastAsia"/>
        </w:rPr>
        <w:t>施策</w:t>
      </w:r>
      <w:r>
        <w:rPr>
          <w:rFonts w:ascii="Arial Unicode MS" w:eastAsia="Arial Unicode MS" w:hAnsi="Arial Unicode MS" w:cs="Arial Unicode MS"/>
        </w:rPr>
        <w:t>A</w:t>
      </w:r>
      <w:r>
        <w:rPr>
          <w:rFonts w:hint="eastAsia"/>
        </w:rPr>
        <w:t>：現場起点</w:t>
      </w:r>
      <w:r>
        <w:rPr>
          <w:rFonts w:ascii="Arial Unicode MS" w:eastAsia="Arial Unicode MS" w:hAnsi="Arial Unicode MS" w:cs="Arial Unicode MS"/>
        </w:rPr>
        <w:t>DX</w:t>
      </w:r>
      <w:r>
        <w:rPr>
          <w:rFonts w:hint="eastAsia"/>
        </w:rPr>
        <w:t>（出来高・原価・請求・支払の週次連動）</w:t>
      </w:r>
    </w:p>
    <w:p w14:paraId="79CCC828" w14:textId="5CCEAE62" w:rsidR="00466CB5" w:rsidRDefault="00000000" w:rsidP="00967FE2">
      <w:pPr>
        <w:rPr>
          <w:rFonts w:hint="eastAsia"/>
        </w:rPr>
      </w:pPr>
      <w:r>
        <w:rPr>
          <w:rFonts w:ascii="ＭＳ 明朝" w:eastAsia="ＭＳ 明朝" w:hAnsi="ＭＳ 明朝" w:cs="ＭＳ 明朝" w:hint="eastAsia"/>
          <w:b/>
          <w:bCs/>
        </w:rPr>
        <w:t>実行すべきこと（断定）</w:t>
      </w:r>
    </w:p>
    <w:p w14:paraId="4027ACE1" w14:textId="77777777" w:rsidR="00466CB5" w:rsidRDefault="00000000">
      <w:pPr>
        <w:numPr>
          <w:ilvl w:val="0"/>
          <w:numId w:val="1"/>
        </w:numPr>
        <w:rPr>
          <w:color w:val="000000"/>
        </w:rPr>
      </w:pPr>
      <w:r>
        <w:rPr>
          <w:rFonts w:ascii="ＭＳ 明朝" w:eastAsia="ＭＳ 明朝" w:hAnsi="ＭＳ 明朝" w:cs="ＭＳ 明朝" w:hint="eastAsia"/>
        </w:rPr>
        <w:t>現場日報（人員・重機・出来高）をスマホ入力し、案件別原価（外注・材料・労務）と週次で自動突合する。</w:t>
      </w:r>
    </w:p>
    <w:p w14:paraId="4D200170" w14:textId="77777777" w:rsidR="00466CB5" w:rsidRDefault="00000000">
      <w:pPr>
        <w:numPr>
          <w:ilvl w:val="0"/>
          <w:numId w:val="1"/>
        </w:numPr>
        <w:rPr>
          <w:color w:val="000000"/>
        </w:rPr>
      </w:pPr>
      <w:r>
        <w:rPr>
          <w:rFonts w:ascii="ＭＳ 明朝" w:eastAsia="ＭＳ 明朝" w:hAnsi="ＭＳ 明朝" w:cs="ＭＳ 明朝" w:hint="eastAsia"/>
        </w:rPr>
        <w:t>出来高・請求・入金予定を「案件別</w:t>
      </w:r>
      <w:r>
        <w:rPr>
          <w:rFonts w:ascii="Arial Unicode MS" w:eastAsia="Arial Unicode MS" w:hAnsi="Arial Unicode MS" w:cs="Arial Unicode MS"/>
        </w:rPr>
        <w:t>CF</w:t>
      </w:r>
      <w:r>
        <w:rPr>
          <w:rFonts w:ascii="ＭＳ 明朝" w:eastAsia="ＭＳ 明朝" w:hAnsi="ＭＳ 明朝" w:cs="ＭＳ 明朝" w:hint="eastAsia"/>
        </w:rPr>
        <w:t>表」に落とし、資金繰りを</w:t>
      </w:r>
      <w:r>
        <w:rPr>
          <w:rFonts w:ascii="Arial Unicode MS" w:eastAsia="Arial Unicode MS" w:hAnsi="Arial Unicode MS" w:cs="Arial Unicode MS"/>
        </w:rPr>
        <w:t>“</w:t>
      </w:r>
      <w:r>
        <w:rPr>
          <w:rFonts w:ascii="ＭＳ 明朝" w:eastAsia="ＭＳ 明朝" w:hAnsi="ＭＳ 明朝" w:cs="ＭＳ 明朝" w:hint="eastAsia"/>
        </w:rPr>
        <w:t>現場別に</w:t>
      </w:r>
      <w:r>
        <w:rPr>
          <w:rFonts w:ascii="Arial Unicode MS" w:eastAsia="Arial Unicode MS" w:hAnsi="Arial Unicode MS" w:cs="Arial Unicode MS"/>
        </w:rPr>
        <w:t>”</w:t>
      </w:r>
      <w:r>
        <w:rPr>
          <w:rFonts w:ascii="ＭＳ 明朝" w:eastAsia="ＭＳ 明朝" w:hAnsi="ＭＳ 明朝" w:cs="ＭＳ 明朝" w:hint="eastAsia"/>
        </w:rPr>
        <w:t>見える化する。</w:t>
      </w:r>
    </w:p>
    <w:p w14:paraId="5FE40D63" w14:textId="77777777" w:rsidR="00466CB5" w:rsidRDefault="00000000">
      <w:pPr>
        <w:numPr>
          <w:ilvl w:val="0"/>
          <w:numId w:val="1"/>
        </w:numPr>
        <w:rPr>
          <w:color w:val="000000"/>
        </w:rPr>
      </w:pPr>
      <w:r>
        <w:rPr>
          <w:rFonts w:ascii="ＭＳ 明朝" w:eastAsia="ＭＳ 明朝" w:hAnsi="ＭＳ 明朝" w:cs="ＭＳ 明朝" w:hint="eastAsia"/>
        </w:rPr>
        <w:t>変更・追加工事は「発生</w:t>
      </w:r>
      <w:r>
        <w:rPr>
          <w:rFonts w:ascii="Arial Unicode MS" w:eastAsia="Arial Unicode MS" w:hAnsi="Arial Unicode MS" w:cs="Arial Unicode MS"/>
        </w:rPr>
        <w:t>→</w:t>
      </w:r>
      <w:r>
        <w:rPr>
          <w:rFonts w:ascii="ＭＳ 明朝" w:eastAsia="ＭＳ 明朝" w:hAnsi="ＭＳ 明朝" w:cs="ＭＳ 明朝" w:hint="eastAsia"/>
        </w:rPr>
        <w:t>承認</w:t>
      </w:r>
      <w:r>
        <w:rPr>
          <w:rFonts w:ascii="Arial Unicode MS" w:eastAsia="Arial Unicode MS" w:hAnsi="Arial Unicode MS" w:cs="Arial Unicode MS"/>
        </w:rPr>
        <w:t>→</w:t>
      </w:r>
      <w:r>
        <w:rPr>
          <w:rFonts w:ascii="ＭＳ 明朝" w:eastAsia="ＭＳ 明朝" w:hAnsi="ＭＳ 明朝" w:cs="ＭＳ 明朝" w:hint="eastAsia"/>
        </w:rPr>
        <w:t>契約</w:t>
      </w:r>
      <w:r>
        <w:rPr>
          <w:rFonts w:ascii="Arial Unicode MS" w:eastAsia="Arial Unicode MS" w:hAnsi="Arial Unicode MS" w:cs="Arial Unicode MS"/>
        </w:rPr>
        <w:t>→</w:t>
      </w:r>
      <w:r>
        <w:rPr>
          <w:rFonts w:ascii="ＭＳ 明朝" w:eastAsia="ＭＳ 明朝" w:hAnsi="ＭＳ 明朝" w:cs="ＭＳ 明朝" w:hint="eastAsia"/>
        </w:rPr>
        <w:t>請求」までのリードタイムを</w:t>
      </w:r>
      <w:r>
        <w:rPr>
          <w:rFonts w:ascii="Arial Unicode MS" w:eastAsia="Arial Unicode MS" w:hAnsi="Arial Unicode MS" w:cs="Arial Unicode MS"/>
        </w:rPr>
        <w:t>KPI</w:t>
      </w:r>
      <w:r>
        <w:rPr>
          <w:rFonts w:ascii="ＭＳ 明朝" w:eastAsia="ＭＳ 明朝" w:hAnsi="ＭＳ 明朝" w:cs="ＭＳ 明朝" w:hint="eastAsia"/>
        </w:rPr>
        <w:t>化し、未契約工事を放置しない。</w:t>
      </w:r>
    </w:p>
    <w:p w14:paraId="4AE277CA" w14:textId="77777777" w:rsidR="00466CB5" w:rsidRDefault="00466CB5">
      <w:pPr>
        <w:pBdr>
          <w:top w:val="nil"/>
          <w:left w:val="nil"/>
          <w:bottom w:val="nil"/>
          <w:right w:val="nil"/>
          <w:between w:val="nil"/>
        </w:pBdr>
      </w:pPr>
    </w:p>
    <w:p w14:paraId="27ADA6C0" w14:textId="0004DD1E" w:rsidR="00466CB5" w:rsidRDefault="00000000" w:rsidP="00967FE2">
      <w:pPr>
        <w:rPr>
          <w:rFonts w:hint="eastAsia"/>
        </w:rPr>
      </w:pPr>
      <w:r>
        <w:rPr>
          <w:rFonts w:ascii="Arial Unicode MS" w:eastAsia="Arial Unicode MS" w:hAnsi="Arial Unicode MS" w:cs="Arial Unicode MS"/>
          <w:b/>
          <w:bCs/>
        </w:rPr>
        <w:t>KPI</w:t>
      </w:r>
      <w:r>
        <w:rPr>
          <w:rFonts w:ascii="ＭＳ 明朝" w:eastAsia="ＭＳ 明朝" w:hAnsi="ＭＳ 明朝" w:cs="ＭＳ 明朝" w:hint="eastAsia"/>
          <w:b/>
          <w:bCs/>
        </w:rPr>
        <w:t>（週次／月次）</w:t>
      </w:r>
    </w:p>
    <w:p w14:paraId="4BE2E040" w14:textId="77777777" w:rsidR="00466CB5" w:rsidRDefault="00000000">
      <w:pPr>
        <w:numPr>
          <w:ilvl w:val="0"/>
          <w:numId w:val="1"/>
        </w:numPr>
        <w:rPr>
          <w:color w:val="000000"/>
        </w:rPr>
      </w:pPr>
      <w:r>
        <w:rPr>
          <w:rFonts w:ascii="ＭＳ 明朝" w:eastAsia="ＭＳ 明朝" w:hAnsi="ＭＳ 明朝" w:cs="ＭＳ 明朝" w:hint="eastAsia"/>
        </w:rPr>
        <w:t>週次：案件別</w:t>
      </w:r>
      <w:r>
        <w:rPr>
          <w:rFonts w:ascii="Arial Unicode MS" w:eastAsia="Arial Unicode MS" w:hAnsi="Arial Unicode MS" w:cs="Arial Unicode MS"/>
        </w:rPr>
        <w:t xml:space="preserve"> </w:t>
      </w:r>
      <w:r>
        <w:rPr>
          <w:rFonts w:ascii="ＭＳ 明朝" w:eastAsia="ＭＳ 明朝" w:hAnsi="ＭＳ 明朝" w:cs="ＭＳ 明朝" w:hint="eastAsia"/>
        </w:rPr>
        <w:t>予定原価差異、出来高進捗、未請求出来高、変更未契約残</w:t>
      </w:r>
    </w:p>
    <w:p w14:paraId="59C1E28C" w14:textId="77777777" w:rsidR="00466CB5" w:rsidRDefault="00000000">
      <w:pPr>
        <w:numPr>
          <w:ilvl w:val="0"/>
          <w:numId w:val="1"/>
        </w:numPr>
        <w:rPr>
          <w:color w:val="000000"/>
        </w:rPr>
      </w:pPr>
      <w:r>
        <w:rPr>
          <w:rFonts w:ascii="ＭＳ 明朝" w:eastAsia="ＭＳ 明朝" w:hAnsi="ＭＳ 明朝" w:cs="ＭＳ 明朝" w:hint="eastAsia"/>
        </w:rPr>
        <w:t>月次：完成工事未収入金回転、未成工事支出金回転、外注支払サイト、営業</w:t>
      </w:r>
      <w:r>
        <w:rPr>
          <w:rFonts w:ascii="Arial Unicode MS" w:eastAsia="Arial Unicode MS" w:hAnsi="Arial Unicode MS" w:cs="Arial Unicode MS"/>
        </w:rPr>
        <w:t>CF</w:t>
      </w:r>
      <w:r>
        <w:rPr>
          <w:rFonts w:ascii="ＭＳ 明朝" w:eastAsia="ＭＳ 明朝" w:hAnsi="ＭＳ 明朝" w:cs="ＭＳ 明朝" w:hint="eastAsia"/>
        </w:rPr>
        <w:t>前年差</w:t>
      </w:r>
    </w:p>
    <w:p w14:paraId="7E1CF2E4" w14:textId="77777777" w:rsidR="00466CB5" w:rsidRDefault="00000000" w:rsidP="00403E45">
      <w:pPr>
        <w:pStyle w:val="2"/>
      </w:pPr>
      <w:bookmarkStart w:id="11" w:name="_1n07gtbs2612" w:colFirst="0" w:colLast="0"/>
      <w:bookmarkEnd w:id="11"/>
      <w:r>
        <w:rPr>
          <w:rFonts w:ascii="Arial Unicode MS" w:eastAsia="Arial Unicode MS" w:hAnsi="Arial Unicode MS" w:cs="Arial Unicode MS"/>
        </w:rPr>
        <w:lastRenderedPageBreak/>
        <w:t xml:space="preserve">4-2. </w:t>
      </w:r>
      <w:r>
        <w:rPr>
          <w:rFonts w:hint="eastAsia"/>
        </w:rPr>
        <w:t>施策</w:t>
      </w:r>
      <w:r>
        <w:rPr>
          <w:rFonts w:ascii="Arial Unicode MS" w:eastAsia="Arial Unicode MS" w:hAnsi="Arial Unicode MS" w:cs="Arial Unicode MS"/>
        </w:rPr>
        <w:t>B</w:t>
      </w:r>
      <w:r>
        <w:rPr>
          <w:rFonts w:hint="eastAsia"/>
        </w:rPr>
        <w:t>：商流設計（請求条件・回収条件・外注契約の再設計）</w:t>
      </w:r>
    </w:p>
    <w:p w14:paraId="6CBA4871" w14:textId="55A37082" w:rsidR="00466CB5" w:rsidRDefault="00000000" w:rsidP="00967FE2">
      <w:pPr>
        <w:rPr>
          <w:rFonts w:hint="eastAsia"/>
        </w:rPr>
      </w:pPr>
      <w:r>
        <w:rPr>
          <w:rFonts w:ascii="ＭＳ 明朝" w:eastAsia="ＭＳ 明朝" w:hAnsi="ＭＳ 明朝" w:cs="ＭＳ 明朝" w:hint="eastAsia"/>
          <w:b/>
          <w:bCs/>
        </w:rPr>
        <w:t>実行すべきこと</w:t>
      </w:r>
    </w:p>
    <w:p w14:paraId="417A0831" w14:textId="77777777" w:rsidR="00466CB5" w:rsidRDefault="00000000">
      <w:pPr>
        <w:numPr>
          <w:ilvl w:val="0"/>
          <w:numId w:val="1"/>
        </w:numPr>
        <w:rPr>
          <w:color w:val="000000"/>
        </w:rPr>
      </w:pPr>
      <w:r>
        <w:rPr>
          <w:rFonts w:ascii="ＭＳ 明朝" w:eastAsia="ＭＳ 明朝" w:hAnsi="ＭＳ 明朝" w:cs="ＭＳ 明朝" w:hint="eastAsia"/>
        </w:rPr>
        <w:t>官需：出来高請求の頻度を標準化（例：月</w:t>
      </w:r>
      <w:r>
        <w:rPr>
          <w:rFonts w:ascii="Arial Unicode MS" w:eastAsia="Arial Unicode MS" w:hAnsi="Arial Unicode MS" w:cs="Arial Unicode MS"/>
        </w:rPr>
        <w:t>2</w:t>
      </w:r>
      <w:r>
        <w:rPr>
          <w:rFonts w:ascii="ＭＳ 明朝" w:eastAsia="ＭＳ 明朝" w:hAnsi="ＭＳ 明朝" w:cs="ＭＳ 明朝" w:hint="eastAsia"/>
        </w:rPr>
        <w:t>回）し、検収・電子納品の手戻りを抑制する。</w:t>
      </w:r>
    </w:p>
    <w:p w14:paraId="0199246F" w14:textId="77777777" w:rsidR="00466CB5" w:rsidRDefault="00000000">
      <w:pPr>
        <w:numPr>
          <w:ilvl w:val="0"/>
          <w:numId w:val="1"/>
        </w:numPr>
        <w:rPr>
          <w:color w:val="000000"/>
        </w:rPr>
      </w:pPr>
      <w:r>
        <w:rPr>
          <w:rFonts w:ascii="ＭＳ 明朝" w:eastAsia="ＭＳ 明朝" w:hAnsi="ＭＳ 明朝" w:cs="ＭＳ 明朝" w:hint="eastAsia"/>
        </w:rPr>
        <w:t>民需：着手金・中間金・材料前払条項を標準契約に組み込み、「短工期ほど</w:t>
      </w:r>
      <w:r>
        <w:rPr>
          <w:rFonts w:ascii="Arial Unicode MS" w:eastAsia="Arial Unicode MS" w:hAnsi="Arial Unicode MS" w:cs="Arial Unicode MS"/>
        </w:rPr>
        <w:t>CF</w:t>
      </w:r>
      <w:r>
        <w:rPr>
          <w:rFonts w:ascii="ＭＳ 明朝" w:eastAsia="ＭＳ 明朝" w:hAnsi="ＭＳ 明朝" w:cs="ＭＳ 明朝" w:hint="eastAsia"/>
        </w:rPr>
        <w:t>が良い」契約へ寄せる。</w:t>
      </w:r>
    </w:p>
    <w:p w14:paraId="6B1767A0" w14:textId="77777777" w:rsidR="00466CB5" w:rsidRDefault="00000000">
      <w:pPr>
        <w:numPr>
          <w:ilvl w:val="0"/>
          <w:numId w:val="1"/>
        </w:numPr>
        <w:rPr>
          <w:color w:val="000000"/>
        </w:rPr>
      </w:pPr>
      <w:r>
        <w:rPr>
          <w:rFonts w:ascii="ＭＳ 明朝" w:eastAsia="ＭＳ 明朝" w:hAnsi="ＭＳ 明朝" w:cs="ＭＳ 明朝" w:hint="eastAsia"/>
        </w:rPr>
        <w:t>協力会社：主要</w:t>
      </w:r>
      <w:r>
        <w:rPr>
          <w:rFonts w:ascii="Arial Unicode MS" w:eastAsia="Arial Unicode MS" w:hAnsi="Arial Unicode MS" w:cs="Arial Unicode MS"/>
        </w:rPr>
        <w:t>10</w:t>
      </w:r>
      <w:r>
        <w:rPr>
          <w:rFonts w:ascii="ＭＳ 明朝" w:eastAsia="ＭＳ 明朝" w:hAnsi="ＭＳ 明朝" w:cs="ＭＳ 明朝" w:hint="eastAsia"/>
        </w:rPr>
        <w:t>〜</w:t>
      </w:r>
      <w:r>
        <w:rPr>
          <w:rFonts w:ascii="Arial Unicode MS" w:eastAsia="Arial Unicode MS" w:hAnsi="Arial Unicode MS" w:cs="Arial Unicode MS"/>
        </w:rPr>
        <w:t>20</w:t>
      </w:r>
      <w:r>
        <w:rPr>
          <w:rFonts w:ascii="ＭＳ 明朝" w:eastAsia="ＭＳ 明朝" w:hAnsi="ＭＳ 明朝" w:cs="ＭＳ 明朝" w:hint="eastAsia"/>
        </w:rPr>
        <w:t>社と年間枠契約を結び、</w:t>
      </w:r>
      <w:r>
        <w:rPr>
          <w:rFonts w:ascii="Arial Unicode MS" w:eastAsia="Arial Unicode MS" w:hAnsi="Arial Unicode MS" w:cs="Arial Unicode MS"/>
        </w:rPr>
        <w:br/>
      </w:r>
      <w:r>
        <w:rPr>
          <w:rFonts w:ascii="Cambria Math" w:eastAsia="Arial Unicode MS" w:hAnsi="Cambria Math" w:cs="Cambria Math"/>
          <w:b/>
          <w:bCs/>
        </w:rPr>
        <w:t>①</w:t>
      </w:r>
      <w:r>
        <w:rPr>
          <w:rFonts w:ascii="ＭＳ 明朝" w:eastAsia="ＭＳ 明朝" w:hAnsi="ＭＳ 明朝" w:cs="ＭＳ 明朝" w:hint="eastAsia"/>
          <w:b/>
          <w:bCs/>
        </w:rPr>
        <w:t>年間発注枠</w:t>
      </w:r>
      <w:r>
        <w:rPr>
          <w:rFonts w:ascii="Arial Unicode MS" w:eastAsia="Arial Unicode MS" w:hAnsi="Arial Unicode MS" w:cs="Arial Unicode MS"/>
          <w:b/>
          <w:bCs/>
        </w:rPr>
        <w:t xml:space="preserve"> </w:t>
      </w:r>
      <w:r>
        <w:rPr>
          <w:rFonts w:ascii="Cambria Math" w:eastAsia="Arial Unicode MS" w:hAnsi="Cambria Math" w:cs="Cambria Math"/>
          <w:b/>
          <w:bCs/>
        </w:rPr>
        <w:t>②</w:t>
      </w:r>
      <w:r>
        <w:rPr>
          <w:rFonts w:ascii="ＭＳ 明朝" w:eastAsia="ＭＳ 明朝" w:hAnsi="ＭＳ 明朝" w:cs="ＭＳ 明朝" w:hint="eastAsia"/>
          <w:b/>
          <w:bCs/>
        </w:rPr>
        <w:t>単価スライド条項（指数連動）</w:t>
      </w:r>
      <w:r>
        <w:rPr>
          <w:rFonts w:ascii="Cambria Math" w:eastAsia="Arial Unicode MS" w:hAnsi="Cambria Math" w:cs="Cambria Math"/>
          <w:b/>
          <w:bCs/>
        </w:rPr>
        <w:t>③</w:t>
      </w:r>
      <w:r>
        <w:rPr>
          <w:rFonts w:ascii="ＭＳ 明朝" w:eastAsia="ＭＳ 明朝" w:hAnsi="ＭＳ 明朝" w:cs="ＭＳ 明朝" w:hint="eastAsia"/>
          <w:b/>
          <w:bCs/>
        </w:rPr>
        <w:t>品質・安全の定量評価</w:t>
      </w:r>
      <w:r>
        <w:rPr>
          <w:rFonts w:ascii="ＭＳ 明朝" w:eastAsia="ＭＳ 明朝" w:hAnsi="ＭＳ 明朝" w:cs="ＭＳ 明朝" w:hint="eastAsia"/>
        </w:rPr>
        <w:t>を必須化する。</w:t>
      </w:r>
    </w:p>
    <w:p w14:paraId="7BEF52E5" w14:textId="77777777" w:rsidR="00466CB5" w:rsidRDefault="00466CB5">
      <w:pPr>
        <w:pBdr>
          <w:top w:val="nil"/>
          <w:left w:val="nil"/>
          <w:bottom w:val="nil"/>
          <w:right w:val="nil"/>
          <w:between w:val="nil"/>
        </w:pBdr>
      </w:pPr>
    </w:p>
    <w:p w14:paraId="2A59EAC1" w14:textId="7A20164C" w:rsidR="00466CB5" w:rsidRDefault="00000000" w:rsidP="00967FE2">
      <w:pPr>
        <w:rPr>
          <w:rFonts w:hint="eastAsia"/>
        </w:rPr>
      </w:pPr>
      <w:r>
        <w:rPr>
          <w:rFonts w:ascii="ＭＳ 明朝" w:eastAsia="ＭＳ 明朝" w:hAnsi="ＭＳ 明朝" w:cs="ＭＳ 明朝" w:hint="eastAsia"/>
          <w:b/>
          <w:bCs/>
        </w:rPr>
        <w:t>協力会社評価（定量基準例）</w:t>
      </w:r>
    </w:p>
    <w:p w14:paraId="568FC148" w14:textId="77777777" w:rsidR="00466CB5" w:rsidRDefault="00000000">
      <w:pPr>
        <w:numPr>
          <w:ilvl w:val="0"/>
          <w:numId w:val="1"/>
        </w:numPr>
        <w:rPr>
          <w:color w:val="000000"/>
        </w:rPr>
      </w:pPr>
      <w:r>
        <w:rPr>
          <w:rFonts w:ascii="ＭＳ 明朝" w:eastAsia="ＭＳ 明朝" w:hAnsi="ＭＳ 明朝" w:cs="ＭＳ 明朝" w:hint="eastAsia"/>
        </w:rPr>
        <w:t>品質：手直し件数</w:t>
      </w:r>
      <w:r>
        <w:rPr>
          <w:rFonts w:ascii="Arial Unicode MS" w:eastAsia="Arial Unicode MS" w:hAnsi="Arial Unicode MS" w:cs="Arial Unicode MS"/>
        </w:rPr>
        <w:t>/1000</w:t>
      </w:r>
      <w:r>
        <w:rPr>
          <w:rFonts w:ascii="ＭＳ 明朝" w:eastAsia="ＭＳ 明朝" w:hAnsi="ＭＳ 明朝" w:cs="ＭＳ 明朝" w:hint="eastAsia"/>
        </w:rPr>
        <w:t>人工、出来形不適合率</w:t>
      </w:r>
    </w:p>
    <w:p w14:paraId="63F6D8D2" w14:textId="77777777" w:rsidR="00466CB5" w:rsidRDefault="00000000">
      <w:pPr>
        <w:numPr>
          <w:ilvl w:val="0"/>
          <w:numId w:val="1"/>
        </w:numPr>
        <w:rPr>
          <w:color w:val="000000"/>
        </w:rPr>
      </w:pPr>
      <w:r>
        <w:rPr>
          <w:rFonts w:ascii="ＭＳ 明朝" w:eastAsia="ＭＳ 明朝" w:hAnsi="ＭＳ 明朝" w:cs="ＭＳ 明朝" w:hint="eastAsia"/>
        </w:rPr>
        <w:t>安全：休業災害度数率、ヒヤリハット提出数</w:t>
      </w:r>
    </w:p>
    <w:p w14:paraId="0FE8DF30" w14:textId="77777777" w:rsidR="00466CB5" w:rsidRDefault="00000000">
      <w:pPr>
        <w:numPr>
          <w:ilvl w:val="0"/>
          <w:numId w:val="1"/>
        </w:numPr>
        <w:rPr>
          <w:color w:val="000000"/>
        </w:rPr>
      </w:pPr>
      <w:r>
        <w:rPr>
          <w:rFonts w:ascii="ＭＳ 明朝" w:eastAsia="ＭＳ 明朝" w:hAnsi="ＭＳ 明朝" w:cs="ＭＳ 明朝" w:hint="eastAsia"/>
        </w:rPr>
        <w:t>工期：工程遵守率、引渡遅延日数</w:t>
      </w:r>
    </w:p>
    <w:p w14:paraId="73C6E151" w14:textId="77777777" w:rsidR="00466CB5" w:rsidRPr="00967FE2" w:rsidRDefault="00000000">
      <w:pPr>
        <w:numPr>
          <w:ilvl w:val="0"/>
          <w:numId w:val="1"/>
        </w:numPr>
        <w:rPr>
          <w:color w:val="000000"/>
        </w:rPr>
      </w:pPr>
      <w:r>
        <w:rPr>
          <w:rFonts w:ascii="ＭＳ 明朝" w:eastAsia="ＭＳ 明朝" w:hAnsi="ＭＳ 明朝" w:cs="ＭＳ 明朝" w:hint="eastAsia"/>
        </w:rPr>
        <w:t>これを単価・優先発注に連動させ、</w:t>
      </w:r>
      <w:r>
        <w:rPr>
          <w:rFonts w:ascii="Arial Unicode MS" w:eastAsia="Arial Unicode MS" w:hAnsi="Arial Unicode MS" w:cs="Arial Unicode MS"/>
        </w:rPr>
        <w:t>“</w:t>
      </w:r>
      <w:r>
        <w:rPr>
          <w:rFonts w:ascii="ＭＳ 明朝" w:eastAsia="ＭＳ 明朝" w:hAnsi="ＭＳ 明朝" w:cs="ＭＳ 明朝" w:hint="eastAsia"/>
        </w:rPr>
        <w:t>守る会社が得をする市場</w:t>
      </w:r>
      <w:r>
        <w:rPr>
          <w:rFonts w:ascii="Arial Unicode MS" w:eastAsia="Arial Unicode MS" w:hAnsi="Arial Unicode MS" w:cs="Arial Unicode MS"/>
        </w:rPr>
        <w:t>”</w:t>
      </w:r>
      <w:r>
        <w:rPr>
          <w:rFonts w:ascii="ＭＳ 明朝" w:eastAsia="ＭＳ 明朝" w:hAnsi="ＭＳ 明朝" w:cs="ＭＳ 明朝" w:hint="eastAsia"/>
        </w:rPr>
        <w:t>を社内に作る。</w:t>
      </w:r>
    </w:p>
    <w:p w14:paraId="0EBBFF3A" w14:textId="77777777" w:rsidR="00967FE2" w:rsidRDefault="00967FE2" w:rsidP="00967FE2">
      <w:pPr>
        <w:rPr>
          <w:rFonts w:hint="eastAsia"/>
          <w:color w:val="000000"/>
        </w:rPr>
      </w:pPr>
    </w:p>
    <w:p w14:paraId="2FBED910" w14:textId="77777777" w:rsidR="00466CB5" w:rsidRDefault="00000000" w:rsidP="00403E45">
      <w:pPr>
        <w:pStyle w:val="2"/>
      </w:pPr>
      <w:bookmarkStart w:id="12" w:name="_sbie0qefdrgn" w:colFirst="0" w:colLast="0"/>
      <w:bookmarkEnd w:id="12"/>
      <w:r>
        <w:rPr>
          <w:rFonts w:ascii="Arial Unicode MS" w:eastAsia="Arial Unicode MS" w:hAnsi="Arial Unicode MS" w:cs="Arial Unicode MS"/>
        </w:rPr>
        <w:t xml:space="preserve">4-3. </w:t>
      </w:r>
      <w:r>
        <w:rPr>
          <w:rFonts w:hint="eastAsia"/>
        </w:rPr>
        <w:t>施策</w:t>
      </w:r>
      <w:r>
        <w:rPr>
          <w:rFonts w:ascii="Arial Unicode MS" w:eastAsia="Arial Unicode MS" w:hAnsi="Arial Unicode MS" w:cs="Arial Unicode MS"/>
        </w:rPr>
        <w:t>C</w:t>
      </w:r>
      <w:r>
        <w:rPr>
          <w:rFonts w:hint="eastAsia"/>
        </w:rPr>
        <w:t>：</w:t>
      </w:r>
      <w:r>
        <w:rPr>
          <w:rFonts w:ascii="Arial Unicode MS" w:eastAsia="Arial Unicode MS" w:hAnsi="Arial Unicode MS" w:cs="Arial Unicode MS"/>
        </w:rPr>
        <w:t>BPO/</w:t>
      </w:r>
      <w:r>
        <w:rPr>
          <w:rFonts w:hint="eastAsia"/>
        </w:rPr>
        <w:t>事務センター化（現場代理人の生産性を上げ、残業を削減）</w:t>
      </w:r>
    </w:p>
    <w:p w14:paraId="79E6C111" w14:textId="5D3B1136" w:rsidR="00466CB5" w:rsidRDefault="00000000" w:rsidP="00967FE2">
      <w:pPr>
        <w:rPr>
          <w:rFonts w:hint="eastAsia"/>
        </w:rPr>
      </w:pPr>
      <w:r>
        <w:rPr>
          <w:rFonts w:ascii="ＭＳ 明朝" w:eastAsia="ＭＳ 明朝" w:hAnsi="ＭＳ 明朝" w:cs="ＭＳ 明朝" w:hint="eastAsia"/>
          <w:b/>
          <w:bCs/>
        </w:rPr>
        <w:t>実行すべきこと</w:t>
      </w:r>
    </w:p>
    <w:p w14:paraId="2489960C" w14:textId="77777777" w:rsidR="00466CB5" w:rsidRDefault="00000000">
      <w:pPr>
        <w:numPr>
          <w:ilvl w:val="0"/>
          <w:numId w:val="1"/>
        </w:numPr>
        <w:rPr>
          <w:color w:val="000000"/>
        </w:rPr>
      </w:pPr>
      <w:r>
        <w:rPr>
          <w:rFonts w:ascii="ＭＳ 明朝" w:eastAsia="ＭＳ 明朝" w:hAnsi="ＭＳ 明朝" w:cs="ＭＳ 明朝" w:hint="eastAsia"/>
        </w:rPr>
        <w:t>写真整理、電子納品、請求補助、協力会社書類（</w:t>
      </w:r>
      <w:r>
        <w:rPr>
          <w:rFonts w:ascii="Arial Unicode MS" w:eastAsia="Arial Unicode MS" w:hAnsi="Arial Unicode MS" w:cs="Arial Unicode MS"/>
        </w:rPr>
        <w:t>CCUS</w:t>
      </w:r>
      <w:r>
        <w:rPr>
          <w:rFonts w:ascii="ＭＳ 明朝" w:eastAsia="ＭＳ 明朝" w:hAnsi="ＭＳ 明朝" w:cs="ＭＳ 明朝" w:hint="eastAsia"/>
        </w:rPr>
        <w:t>・安全書類）の標準業務を本社側に集約する。</w:t>
      </w:r>
    </w:p>
    <w:p w14:paraId="4D4E215A" w14:textId="77777777" w:rsidR="00466CB5" w:rsidRPr="00967FE2" w:rsidRDefault="00000000">
      <w:pPr>
        <w:numPr>
          <w:ilvl w:val="0"/>
          <w:numId w:val="1"/>
        </w:numPr>
        <w:rPr>
          <w:color w:val="000000"/>
        </w:rPr>
      </w:pPr>
      <w:r>
        <w:rPr>
          <w:rFonts w:ascii="ＭＳ 明朝" w:eastAsia="ＭＳ 明朝" w:hAnsi="ＭＳ 明朝" w:cs="ＭＳ 明朝" w:hint="eastAsia"/>
        </w:rPr>
        <w:t>現場代理人は「工程・安全・発注者折衝・品質」に集中させる。これは利益率を守る唯一の手段である。</w:t>
      </w:r>
    </w:p>
    <w:p w14:paraId="0CAF31B2" w14:textId="77777777" w:rsidR="00967FE2" w:rsidRDefault="00967FE2" w:rsidP="00967FE2">
      <w:pPr>
        <w:rPr>
          <w:rFonts w:hint="eastAsia"/>
          <w:color w:val="000000"/>
        </w:rPr>
      </w:pPr>
    </w:p>
    <w:p w14:paraId="49624F1D" w14:textId="77777777" w:rsidR="00466CB5" w:rsidRDefault="00000000" w:rsidP="00403E45">
      <w:pPr>
        <w:pStyle w:val="2"/>
      </w:pPr>
      <w:bookmarkStart w:id="13" w:name="_l25zampnm7r6" w:colFirst="0" w:colLast="0"/>
      <w:bookmarkEnd w:id="13"/>
      <w:r>
        <w:rPr>
          <w:rFonts w:ascii="Arial Unicode MS" w:eastAsia="Arial Unicode MS" w:hAnsi="Arial Unicode MS" w:cs="Arial Unicode MS"/>
        </w:rPr>
        <w:t xml:space="preserve">4-4. </w:t>
      </w:r>
      <w:r>
        <w:rPr>
          <w:rFonts w:hint="eastAsia"/>
        </w:rPr>
        <w:t>施策</w:t>
      </w:r>
      <w:r>
        <w:rPr>
          <w:rFonts w:ascii="Arial Unicode MS" w:eastAsia="Arial Unicode MS" w:hAnsi="Arial Unicode MS" w:cs="Arial Unicode MS"/>
        </w:rPr>
        <w:t>D</w:t>
      </w:r>
      <w:r>
        <w:rPr>
          <w:rFonts w:hint="eastAsia"/>
        </w:rPr>
        <w:t>：</w:t>
      </w:r>
      <w:r>
        <w:rPr>
          <w:rFonts w:ascii="Arial Unicode MS" w:eastAsia="Arial Unicode MS" w:hAnsi="Arial Unicode MS" w:cs="Arial Unicode MS"/>
        </w:rPr>
        <w:t>GX</w:t>
      </w:r>
      <w:r>
        <w:rPr>
          <w:rFonts w:hint="eastAsia"/>
        </w:rPr>
        <w:t>は</w:t>
      </w:r>
      <w:r>
        <w:rPr>
          <w:rFonts w:ascii="Arial Unicode MS" w:eastAsia="Arial Unicode MS" w:hAnsi="Arial Unicode MS" w:cs="Arial Unicode MS"/>
        </w:rPr>
        <w:t>“</w:t>
      </w:r>
      <w:r>
        <w:rPr>
          <w:rFonts w:hint="eastAsia"/>
        </w:rPr>
        <w:t>評価される範囲</w:t>
      </w:r>
      <w:r>
        <w:rPr>
          <w:rFonts w:ascii="Arial Unicode MS" w:eastAsia="Arial Unicode MS" w:hAnsi="Arial Unicode MS" w:cs="Arial Unicode MS"/>
        </w:rPr>
        <w:t>”</w:t>
      </w:r>
      <w:r>
        <w:rPr>
          <w:rFonts w:hint="eastAsia"/>
        </w:rPr>
        <w:t>から（入札点と民間調達を取りに行く）</w:t>
      </w:r>
    </w:p>
    <w:p w14:paraId="21B0E0E5" w14:textId="38122B7E" w:rsidR="00466CB5" w:rsidRDefault="00000000" w:rsidP="00967FE2">
      <w:pPr>
        <w:rPr>
          <w:rFonts w:hint="eastAsia"/>
        </w:rPr>
      </w:pPr>
      <w:r>
        <w:rPr>
          <w:rFonts w:ascii="ＭＳ 明朝" w:eastAsia="ＭＳ 明朝" w:hAnsi="ＭＳ 明朝" w:cs="ＭＳ 明朝" w:hint="eastAsia"/>
          <w:b/>
          <w:bCs/>
        </w:rPr>
        <w:t>実行すべきこと</w:t>
      </w:r>
    </w:p>
    <w:p w14:paraId="19B06951" w14:textId="77777777" w:rsidR="00466CB5" w:rsidRDefault="00000000">
      <w:pPr>
        <w:numPr>
          <w:ilvl w:val="0"/>
          <w:numId w:val="1"/>
        </w:numPr>
        <w:rPr>
          <w:color w:val="000000"/>
        </w:rPr>
      </w:pPr>
      <w:r>
        <w:rPr>
          <w:rFonts w:ascii="Arial Unicode MS" w:eastAsia="Arial Unicode MS" w:hAnsi="Arial Unicode MS" w:cs="Arial Unicode MS"/>
        </w:rPr>
        <w:t>CO2</w:t>
      </w:r>
      <w:r>
        <w:rPr>
          <w:rFonts w:ascii="ＭＳ 明朝" w:eastAsia="ＭＳ 明朝" w:hAnsi="ＭＳ 明朝" w:cs="ＭＳ 明朝" w:hint="eastAsia"/>
        </w:rPr>
        <w:t>簡易算定（材料</w:t>
      </w:r>
      <w:r>
        <w:rPr>
          <w:rFonts w:ascii="Arial Unicode MS" w:eastAsia="Arial Unicode MS" w:hAnsi="Arial Unicode MS" w:cs="Arial Unicode MS"/>
        </w:rPr>
        <w:t>×</w:t>
      </w:r>
      <w:r>
        <w:rPr>
          <w:rFonts w:ascii="ＭＳ 明朝" w:eastAsia="ＭＳ 明朝" w:hAnsi="ＭＳ 明朝" w:cs="ＭＳ 明朝" w:hint="eastAsia"/>
        </w:rPr>
        <w:t>数量、重機燃料</w:t>
      </w:r>
      <w:r>
        <w:rPr>
          <w:rFonts w:ascii="Arial Unicode MS" w:eastAsia="Arial Unicode MS" w:hAnsi="Arial Unicode MS" w:cs="Arial Unicode MS"/>
        </w:rPr>
        <w:t>×</w:t>
      </w:r>
      <w:r>
        <w:rPr>
          <w:rFonts w:ascii="ＭＳ 明朝" w:eastAsia="ＭＳ 明朝" w:hAnsi="ＭＳ 明朝" w:cs="ＭＳ 明朝" w:hint="eastAsia"/>
        </w:rPr>
        <w:t>稼働）をテンプレ化し、入札提案書に組み込む。</w:t>
      </w:r>
    </w:p>
    <w:p w14:paraId="6EB13782" w14:textId="058232BF" w:rsidR="00466CB5" w:rsidRPr="00967FE2" w:rsidRDefault="00000000" w:rsidP="00967FE2">
      <w:pPr>
        <w:numPr>
          <w:ilvl w:val="0"/>
          <w:numId w:val="1"/>
        </w:numPr>
        <w:rPr>
          <w:rFonts w:hint="eastAsia"/>
          <w:color w:val="000000"/>
        </w:rPr>
      </w:pPr>
      <w:r>
        <w:rPr>
          <w:rFonts w:ascii="ＭＳ 明朝" w:eastAsia="ＭＳ 明朝" w:hAnsi="ＭＳ 明朝" w:cs="ＭＳ 明朝" w:hint="eastAsia"/>
        </w:rPr>
        <w:t>再生材・低炭素材料は「採用しやすい工種」から標準化し、価格転嫁ロジックを整備する。</w:t>
      </w:r>
    </w:p>
    <w:p w14:paraId="1FAB742F" w14:textId="38EDA159" w:rsidR="00466CB5" w:rsidRDefault="00967FE2" w:rsidP="00967FE2">
      <w:pPr>
        <w:pStyle w:val="2"/>
      </w:pPr>
      <w:bookmarkStart w:id="14" w:name="_fh5a5h9ou9l7" w:colFirst="0" w:colLast="0"/>
      <w:bookmarkEnd w:id="14"/>
      <w:r>
        <w:rPr>
          <w:rFonts w:ascii="Arial Unicode MS" w:eastAsiaTheme="minorEastAsia" w:hAnsi="Arial Unicode MS" w:cs="Arial Unicode MS" w:hint="eastAsia"/>
        </w:rPr>
        <w:lastRenderedPageBreak/>
        <w:t>4-4</w:t>
      </w:r>
      <w:r w:rsidR="00000000">
        <w:rPr>
          <w:rFonts w:ascii="Arial Unicode MS" w:eastAsia="Arial Unicode MS" w:hAnsi="Arial Unicode MS" w:cs="Arial Unicode MS"/>
        </w:rPr>
        <w:t xml:space="preserve">. </w:t>
      </w:r>
      <w:r w:rsidR="00000000">
        <w:rPr>
          <w:rFonts w:hint="eastAsia"/>
        </w:rPr>
        <w:t>投資対効果（</w:t>
      </w:r>
      <w:r w:rsidR="00000000">
        <w:rPr>
          <w:rFonts w:ascii="Arial Unicode MS" w:eastAsia="Arial Unicode MS" w:hAnsi="Arial Unicode MS" w:cs="Arial Unicode MS"/>
        </w:rPr>
        <w:t>ROI</w:t>
      </w:r>
      <w:r w:rsidR="00000000">
        <w:rPr>
          <w:rFonts w:hint="eastAsia"/>
        </w:rPr>
        <w:t>）と導入コスト概算</w:t>
      </w:r>
    </w:p>
    <w:p w14:paraId="5FB83664" w14:textId="6EE16EEC" w:rsidR="00466CB5" w:rsidRDefault="00000000" w:rsidP="00967FE2">
      <w:pPr>
        <w:rPr>
          <w:rFonts w:hint="eastAsia"/>
        </w:rPr>
      </w:pPr>
      <w:r>
        <w:rPr>
          <w:rFonts w:ascii="ＭＳ 明朝" w:eastAsia="ＭＳ 明朝" w:hAnsi="ＭＳ 明朝" w:cs="ＭＳ 明朝" w:hint="eastAsia"/>
        </w:rPr>
        <w:t>※実数は貴社のシステム環境・外注構成で変動するため、まず意思決定に足るレンジで提示し、次に要件定義で確定する。</w:t>
      </w:r>
    </w:p>
    <w:tbl>
      <w:tblPr>
        <w:tblStyle w:val="5-1"/>
        <w:tblW w:w="5000" w:type="pct"/>
        <w:tblLook w:val="06A0" w:firstRow="1" w:lastRow="0" w:firstColumn="1" w:lastColumn="0" w:noHBand="1" w:noVBand="1"/>
      </w:tblPr>
      <w:tblGrid>
        <w:gridCol w:w="1803"/>
        <w:gridCol w:w="1804"/>
        <w:gridCol w:w="1804"/>
        <w:gridCol w:w="1804"/>
        <w:gridCol w:w="1804"/>
      </w:tblGrid>
      <w:tr w:rsidR="00967FE2" w14:paraId="3EFD67EC" w14:textId="77777777" w:rsidTr="00967F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9" w:type="pct"/>
          </w:tcPr>
          <w:p w14:paraId="390B7F8F" w14:textId="77777777" w:rsidR="00967FE2" w:rsidRDefault="00967FE2" w:rsidP="00967FE2">
            <w:pPr>
              <w:jc w:val="both"/>
              <w:rPr>
                <w:b w:val="0"/>
                <w:bCs w:val="0"/>
              </w:rPr>
            </w:pPr>
            <w:r>
              <w:rPr>
                <w:rFonts w:ascii="ＭＳ 明朝" w:eastAsia="ＭＳ 明朝" w:hAnsi="ＭＳ 明朝" w:cs="ＭＳ 明朝" w:hint="eastAsia"/>
              </w:rPr>
              <w:t>施策</w:t>
            </w:r>
          </w:p>
        </w:tc>
        <w:tc>
          <w:tcPr>
            <w:tcW w:w="1000" w:type="pct"/>
          </w:tcPr>
          <w:p w14:paraId="092953A4" w14:textId="77777777" w:rsidR="00967FE2" w:rsidRDefault="00967FE2" w:rsidP="00967FE2">
            <w:pPr>
              <w:jc w:val="both"/>
              <w:cnfStyle w:val="100000000000" w:firstRow="1" w:lastRow="0" w:firstColumn="0" w:lastColumn="0" w:oddVBand="0" w:evenVBand="0" w:oddHBand="0" w:evenHBand="0" w:firstRowFirstColumn="0" w:firstRowLastColumn="0" w:lastRowFirstColumn="0" w:lastRowLastColumn="0"/>
              <w:rPr>
                <w:b w:val="0"/>
                <w:bCs w:val="0"/>
              </w:rPr>
            </w:pPr>
            <w:r>
              <w:rPr>
                <w:rFonts w:ascii="ＭＳ 明朝" w:eastAsia="ＭＳ 明朝" w:hAnsi="ＭＳ 明朝" w:cs="ＭＳ 明朝" w:hint="eastAsia"/>
              </w:rPr>
              <w:t>初期投資（概算）</w:t>
            </w:r>
          </w:p>
        </w:tc>
        <w:tc>
          <w:tcPr>
            <w:tcW w:w="1000" w:type="pct"/>
          </w:tcPr>
          <w:p w14:paraId="117A6105" w14:textId="77777777" w:rsidR="00967FE2" w:rsidRDefault="00967FE2" w:rsidP="00967FE2">
            <w:pPr>
              <w:jc w:val="both"/>
              <w:cnfStyle w:val="100000000000" w:firstRow="1" w:lastRow="0" w:firstColumn="0" w:lastColumn="0" w:oddVBand="0" w:evenVBand="0" w:oddHBand="0" w:evenHBand="0" w:firstRowFirstColumn="0" w:firstRowLastColumn="0" w:lastRowFirstColumn="0" w:lastRowLastColumn="0"/>
              <w:rPr>
                <w:b w:val="0"/>
                <w:bCs w:val="0"/>
              </w:rPr>
            </w:pPr>
            <w:r>
              <w:rPr>
                <w:rFonts w:ascii="ＭＳ 明朝" w:eastAsia="ＭＳ 明朝" w:hAnsi="ＭＳ 明朝" w:cs="ＭＳ 明朝" w:hint="eastAsia"/>
              </w:rPr>
              <w:t>年間運用費</w:t>
            </w:r>
          </w:p>
        </w:tc>
        <w:tc>
          <w:tcPr>
            <w:tcW w:w="1000" w:type="pct"/>
          </w:tcPr>
          <w:p w14:paraId="1EE8B743" w14:textId="77777777" w:rsidR="00967FE2" w:rsidRDefault="00967FE2" w:rsidP="00967FE2">
            <w:pPr>
              <w:jc w:val="both"/>
              <w:cnfStyle w:val="100000000000" w:firstRow="1" w:lastRow="0" w:firstColumn="0" w:lastColumn="0" w:oddVBand="0" w:evenVBand="0" w:oddHBand="0" w:evenHBand="0" w:firstRowFirstColumn="0" w:firstRowLastColumn="0" w:lastRowFirstColumn="0" w:lastRowLastColumn="0"/>
              <w:rPr>
                <w:b w:val="0"/>
                <w:bCs w:val="0"/>
              </w:rPr>
            </w:pPr>
            <w:r>
              <w:rPr>
                <w:rFonts w:ascii="ＭＳ 明朝" w:eastAsia="ＭＳ 明朝" w:hAnsi="ＭＳ 明朝" w:cs="ＭＳ 明朝" w:hint="eastAsia"/>
              </w:rPr>
              <w:t>期待効果（年間）</w:t>
            </w:r>
          </w:p>
        </w:tc>
        <w:tc>
          <w:tcPr>
            <w:tcW w:w="1000" w:type="pct"/>
          </w:tcPr>
          <w:p w14:paraId="60CB52E4" w14:textId="77777777" w:rsidR="00967FE2" w:rsidRDefault="00967FE2" w:rsidP="00967FE2">
            <w:pPr>
              <w:jc w:val="both"/>
              <w:cnfStyle w:val="100000000000" w:firstRow="1" w:lastRow="0" w:firstColumn="0" w:lastColumn="0" w:oddVBand="0" w:evenVBand="0" w:oddHBand="0" w:evenHBand="0" w:firstRowFirstColumn="0" w:firstRowLastColumn="0" w:lastRowFirstColumn="0" w:lastRowLastColumn="0"/>
              <w:rPr>
                <w:b w:val="0"/>
                <w:bCs w:val="0"/>
              </w:rPr>
            </w:pPr>
            <w:r>
              <w:rPr>
                <w:rFonts w:ascii="ＭＳ 明朝" w:eastAsia="ＭＳ 明朝" w:hAnsi="ＭＳ 明朝" w:cs="ＭＳ 明朝" w:hint="eastAsia"/>
              </w:rPr>
              <w:t>財務インパクトの主因</w:t>
            </w:r>
          </w:p>
        </w:tc>
      </w:tr>
      <w:tr w:rsidR="00967FE2" w14:paraId="6BAEE052" w14:textId="77777777" w:rsidTr="00967FE2">
        <w:tc>
          <w:tcPr>
            <w:cnfStyle w:val="001000000000" w:firstRow="0" w:lastRow="0" w:firstColumn="1" w:lastColumn="0" w:oddVBand="0" w:evenVBand="0" w:oddHBand="0" w:evenHBand="0" w:firstRowFirstColumn="0" w:firstRowLastColumn="0" w:lastRowFirstColumn="0" w:lastRowLastColumn="0"/>
            <w:tcW w:w="999" w:type="pct"/>
          </w:tcPr>
          <w:p w14:paraId="1A88A653" w14:textId="77777777" w:rsidR="00967FE2" w:rsidRDefault="00967FE2" w:rsidP="00967FE2">
            <w:pPr>
              <w:jc w:val="both"/>
            </w:pPr>
            <w:r>
              <w:rPr>
                <w:rFonts w:ascii="ＭＳ 明朝" w:eastAsia="ＭＳ 明朝" w:hAnsi="ＭＳ 明朝" w:cs="ＭＳ 明朝" w:hint="eastAsia"/>
              </w:rPr>
              <w:t>現場日報</w:t>
            </w:r>
            <w:r>
              <w:rPr>
                <w:rFonts w:ascii="Arial Unicode MS" w:eastAsia="Arial Unicode MS" w:hAnsi="Arial Unicode MS" w:cs="Arial Unicode MS"/>
              </w:rPr>
              <w:t>DX</w:t>
            </w:r>
            <w:r>
              <w:rPr>
                <w:rFonts w:ascii="ＭＳ 明朝" w:eastAsia="ＭＳ 明朝" w:hAnsi="ＭＳ 明朝" w:cs="ＭＳ 明朝" w:hint="eastAsia"/>
              </w:rPr>
              <w:t>＋原価</w:t>
            </w:r>
            <w:r>
              <w:rPr>
                <w:rFonts w:ascii="Arial Unicode MS" w:eastAsia="Arial Unicode MS" w:hAnsi="Arial Unicode MS" w:cs="Arial Unicode MS"/>
              </w:rPr>
              <w:t>/</w:t>
            </w:r>
            <w:r>
              <w:rPr>
                <w:rFonts w:ascii="ＭＳ 明朝" w:eastAsia="ＭＳ 明朝" w:hAnsi="ＭＳ 明朝" w:cs="ＭＳ 明朝" w:hint="eastAsia"/>
              </w:rPr>
              <w:t>出来高突合</w:t>
            </w:r>
          </w:p>
        </w:tc>
        <w:tc>
          <w:tcPr>
            <w:tcW w:w="1000" w:type="pct"/>
          </w:tcPr>
          <w:p w14:paraId="07616C9D" w14:textId="77777777" w:rsidR="00967FE2" w:rsidRDefault="00967FE2" w:rsidP="00967FE2">
            <w:pPr>
              <w:jc w:val="both"/>
              <w:cnfStyle w:val="000000000000" w:firstRow="0" w:lastRow="0" w:firstColumn="0" w:lastColumn="0" w:oddVBand="0" w:evenVBand="0" w:oddHBand="0" w:evenHBand="0" w:firstRowFirstColumn="0" w:firstRowLastColumn="0" w:lastRowFirstColumn="0" w:lastRowLastColumn="0"/>
            </w:pPr>
            <w:r>
              <w:rPr>
                <w:rFonts w:ascii="Arial Unicode MS" w:eastAsia="Arial Unicode MS" w:hAnsi="Arial Unicode MS" w:cs="Arial Unicode MS"/>
              </w:rPr>
              <w:t>0.3</w:t>
            </w:r>
            <w:r>
              <w:rPr>
                <w:rFonts w:ascii="ＭＳ 明朝" w:eastAsia="ＭＳ 明朝" w:hAnsi="ＭＳ 明朝" w:cs="ＭＳ 明朝" w:hint="eastAsia"/>
              </w:rPr>
              <w:t>〜</w:t>
            </w:r>
            <w:r>
              <w:rPr>
                <w:rFonts w:ascii="Arial Unicode MS" w:eastAsia="Arial Unicode MS" w:hAnsi="Arial Unicode MS" w:cs="Arial Unicode MS"/>
              </w:rPr>
              <w:t>0.8</w:t>
            </w:r>
            <w:r>
              <w:rPr>
                <w:rFonts w:ascii="ＭＳ 明朝" w:eastAsia="ＭＳ 明朝" w:hAnsi="ＭＳ 明朝" w:cs="ＭＳ 明朝" w:hint="eastAsia"/>
              </w:rPr>
              <w:t>億</w:t>
            </w:r>
          </w:p>
        </w:tc>
        <w:tc>
          <w:tcPr>
            <w:tcW w:w="1000" w:type="pct"/>
          </w:tcPr>
          <w:p w14:paraId="3F9067D3" w14:textId="77777777" w:rsidR="00967FE2" w:rsidRDefault="00967FE2" w:rsidP="00967FE2">
            <w:pPr>
              <w:jc w:val="both"/>
              <w:cnfStyle w:val="000000000000" w:firstRow="0" w:lastRow="0" w:firstColumn="0" w:lastColumn="0" w:oddVBand="0" w:evenVBand="0" w:oddHBand="0" w:evenHBand="0" w:firstRowFirstColumn="0" w:firstRowLastColumn="0" w:lastRowFirstColumn="0" w:lastRowLastColumn="0"/>
            </w:pPr>
            <w:r>
              <w:rPr>
                <w:rFonts w:ascii="Arial Unicode MS" w:eastAsia="Arial Unicode MS" w:hAnsi="Arial Unicode MS" w:cs="Arial Unicode MS"/>
              </w:rPr>
              <w:t>0.1</w:t>
            </w:r>
            <w:r>
              <w:rPr>
                <w:rFonts w:ascii="ＭＳ 明朝" w:eastAsia="ＭＳ 明朝" w:hAnsi="ＭＳ 明朝" w:cs="ＭＳ 明朝" w:hint="eastAsia"/>
              </w:rPr>
              <w:t>〜</w:t>
            </w:r>
            <w:r>
              <w:rPr>
                <w:rFonts w:ascii="Arial Unicode MS" w:eastAsia="Arial Unicode MS" w:hAnsi="Arial Unicode MS" w:cs="Arial Unicode MS"/>
              </w:rPr>
              <w:t>0.2</w:t>
            </w:r>
            <w:r>
              <w:rPr>
                <w:rFonts w:ascii="ＭＳ 明朝" w:eastAsia="ＭＳ 明朝" w:hAnsi="ＭＳ 明朝" w:cs="ＭＳ 明朝" w:hint="eastAsia"/>
              </w:rPr>
              <w:t>億</w:t>
            </w:r>
          </w:p>
        </w:tc>
        <w:tc>
          <w:tcPr>
            <w:tcW w:w="1000" w:type="pct"/>
          </w:tcPr>
          <w:p w14:paraId="21EBEA9D" w14:textId="77777777" w:rsidR="00967FE2" w:rsidRDefault="00967FE2" w:rsidP="00967FE2">
            <w:pPr>
              <w:jc w:val="both"/>
              <w:cnfStyle w:val="000000000000" w:firstRow="0" w:lastRow="0" w:firstColumn="0" w:lastColumn="0" w:oddVBand="0" w:evenVBand="0" w:oddHBand="0" w:evenHBand="0" w:firstRowFirstColumn="0" w:firstRowLastColumn="0" w:lastRowFirstColumn="0" w:lastRowLastColumn="0"/>
            </w:pPr>
            <w:r>
              <w:rPr>
                <w:rFonts w:ascii="ＭＳ 明朝" w:eastAsia="ＭＳ 明朝" w:hAnsi="ＭＳ 明朝" w:cs="ＭＳ 明朝" w:hint="eastAsia"/>
              </w:rPr>
              <w:t>粗利</w:t>
            </w:r>
            <w:r>
              <w:rPr>
                <w:rFonts w:ascii="Arial Unicode MS" w:eastAsia="Arial Unicode MS" w:hAnsi="Arial Unicode MS" w:cs="Arial Unicode MS"/>
              </w:rPr>
              <w:t xml:space="preserve"> +0.5</w:t>
            </w:r>
            <w:r>
              <w:rPr>
                <w:rFonts w:ascii="ＭＳ 明朝" w:eastAsia="ＭＳ 明朝" w:hAnsi="ＭＳ 明朝" w:cs="ＭＳ 明朝" w:hint="eastAsia"/>
              </w:rPr>
              <w:t>〜</w:t>
            </w:r>
            <w:r>
              <w:rPr>
                <w:rFonts w:ascii="Arial Unicode MS" w:eastAsia="Arial Unicode MS" w:hAnsi="Arial Unicode MS" w:cs="Arial Unicode MS"/>
              </w:rPr>
              <w:t>1.5</w:t>
            </w:r>
            <w:r>
              <w:rPr>
                <w:rFonts w:ascii="ＭＳ 明朝" w:eastAsia="ＭＳ 明朝" w:hAnsi="ＭＳ 明朝" w:cs="ＭＳ 明朝" w:hint="eastAsia"/>
              </w:rPr>
              <w:t>億、</w:t>
            </w:r>
            <w:r>
              <w:rPr>
                <w:rFonts w:ascii="Arial Unicode MS" w:eastAsia="Arial Unicode MS" w:hAnsi="Arial Unicode MS" w:cs="Arial Unicode MS"/>
              </w:rPr>
              <w:t>CF +5</w:t>
            </w:r>
            <w:r>
              <w:rPr>
                <w:rFonts w:ascii="ＭＳ 明朝" w:eastAsia="ＭＳ 明朝" w:hAnsi="ＭＳ 明朝" w:cs="ＭＳ 明朝" w:hint="eastAsia"/>
              </w:rPr>
              <w:t>〜</w:t>
            </w:r>
            <w:r>
              <w:rPr>
                <w:rFonts w:ascii="Arial Unicode MS" w:eastAsia="Arial Unicode MS" w:hAnsi="Arial Unicode MS" w:cs="Arial Unicode MS"/>
              </w:rPr>
              <w:t>10</w:t>
            </w:r>
            <w:r>
              <w:rPr>
                <w:rFonts w:ascii="ＭＳ 明朝" w:eastAsia="ＭＳ 明朝" w:hAnsi="ＭＳ 明朝" w:cs="ＭＳ 明朝" w:hint="eastAsia"/>
              </w:rPr>
              <w:t>億</w:t>
            </w:r>
          </w:p>
        </w:tc>
        <w:tc>
          <w:tcPr>
            <w:tcW w:w="1000" w:type="pct"/>
          </w:tcPr>
          <w:p w14:paraId="72943E28" w14:textId="77777777" w:rsidR="00967FE2" w:rsidRDefault="00967FE2" w:rsidP="00967FE2">
            <w:pPr>
              <w:jc w:val="both"/>
              <w:cnfStyle w:val="000000000000" w:firstRow="0" w:lastRow="0" w:firstColumn="0" w:lastColumn="0" w:oddVBand="0" w:evenVBand="0" w:oddHBand="0" w:evenHBand="0" w:firstRowFirstColumn="0" w:firstRowLastColumn="0" w:lastRowFirstColumn="0" w:lastRowLastColumn="0"/>
            </w:pPr>
            <w:r>
              <w:rPr>
                <w:rFonts w:ascii="ＭＳ 明朝" w:eastAsia="ＭＳ 明朝" w:hAnsi="ＭＳ 明朝" w:cs="ＭＳ 明朝" w:hint="eastAsia"/>
              </w:rPr>
              <w:t>赤字早期是正、未請求削減、請求前倒し</w:t>
            </w:r>
          </w:p>
        </w:tc>
      </w:tr>
      <w:tr w:rsidR="00967FE2" w14:paraId="77976151" w14:textId="77777777" w:rsidTr="00967FE2">
        <w:tc>
          <w:tcPr>
            <w:cnfStyle w:val="001000000000" w:firstRow="0" w:lastRow="0" w:firstColumn="1" w:lastColumn="0" w:oddVBand="0" w:evenVBand="0" w:oddHBand="0" w:evenHBand="0" w:firstRowFirstColumn="0" w:firstRowLastColumn="0" w:lastRowFirstColumn="0" w:lastRowLastColumn="0"/>
            <w:tcW w:w="999" w:type="pct"/>
          </w:tcPr>
          <w:p w14:paraId="2EE0A69F" w14:textId="77777777" w:rsidR="00967FE2" w:rsidRDefault="00967FE2" w:rsidP="00967FE2">
            <w:pPr>
              <w:jc w:val="both"/>
            </w:pPr>
            <w:r>
              <w:rPr>
                <w:rFonts w:ascii="ＭＳ 明朝" w:eastAsia="ＭＳ 明朝" w:hAnsi="ＭＳ 明朝" w:cs="ＭＳ 明朝" w:hint="eastAsia"/>
              </w:rPr>
              <w:t>案件別</w:t>
            </w:r>
            <w:r>
              <w:rPr>
                <w:rFonts w:ascii="Arial Unicode MS" w:eastAsia="Arial Unicode MS" w:hAnsi="Arial Unicode MS" w:cs="Arial Unicode MS"/>
              </w:rPr>
              <w:t>CF</w:t>
            </w:r>
            <w:r>
              <w:rPr>
                <w:rFonts w:ascii="ＭＳ 明朝" w:eastAsia="ＭＳ 明朝" w:hAnsi="ＭＳ 明朝" w:cs="ＭＳ 明朝" w:hint="eastAsia"/>
              </w:rPr>
              <w:t>管理（資金繰りの現場別可視化）</w:t>
            </w:r>
          </w:p>
        </w:tc>
        <w:tc>
          <w:tcPr>
            <w:tcW w:w="1000" w:type="pct"/>
          </w:tcPr>
          <w:p w14:paraId="7B64ECE9" w14:textId="77777777" w:rsidR="00967FE2" w:rsidRDefault="00967FE2" w:rsidP="00967FE2">
            <w:pPr>
              <w:jc w:val="both"/>
              <w:cnfStyle w:val="000000000000" w:firstRow="0" w:lastRow="0" w:firstColumn="0" w:lastColumn="0" w:oddVBand="0" w:evenVBand="0" w:oddHBand="0" w:evenHBand="0" w:firstRowFirstColumn="0" w:firstRowLastColumn="0" w:lastRowFirstColumn="0" w:lastRowLastColumn="0"/>
            </w:pPr>
            <w:r>
              <w:rPr>
                <w:rFonts w:ascii="Arial Unicode MS" w:eastAsia="Arial Unicode MS" w:hAnsi="Arial Unicode MS" w:cs="Arial Unicode MS"/>
              </w:rPr>
              <w:t>0.1</w:t>
            </w:r>
            <w:r>
              <w:rPr>
                <w:rFonts w:ascii="ＭＳ 明朝" w:eastAsia="ＭＳ 明朝" w:hAnsi="ＭＳ 明朝" w:cs="ＭＳ 明朝" w:hint="eastAsia"/>
              </w:rPr>
              <w:t>〜</w:t>
            </w:r>
            <w:r>
              <w:rPr>
                <w:rFonts w:ascii="Arial Unicode MS" w:eastAsia="Arial Unicode MS" w:hAnsi="Arial Unicode MS" w:cs="Arial Unicode MS"/>
              </w:rPr>
              <w:t>0.3</w:t>
            </w:r>
            <w:r>
              <w:rPr>
                <w:rFonts w:ascii="ＭＳ 明朝" w:eastAsia="ＭＳ 明朝" w:hAnsi="ＭＳ 明朝" w:cs="ＭＳ 明朝" w:hint="eastAsia"/>
              </w:rPr>
              <w:t>億</w:t>
            </w:r>
          </w:p>
        </w:tc>
        <w:tc>
          <w:tcPr>
            <w:tcW w:w="1000" w:type="pct"/>
          </w:tcPr>
          <w:p w14:paraId="69E1ADF6" w14:textId="77777777" w:rsidR="00967FE2" w:rsidRDefault="00967FE2" w:rsidP="00967FE2">
            <w:pPr>
              <w:jc w:val="both"/>
              <w:cnfStyle w:val="000000000000" w:firstRow="0" w:lastRow="0" w:firstColumn="0" w:lastColumn="0" w:oddVBand="0" w:evenVBand="0" w:oddHBand="0" w:evenHBand="0" w:firstRowFirstColumn="0" w:firstRowLastColumn="0" w:lastRowFirstColumn="0" w:lastRowLastColumn="0"/>
            </w:pPr>
            <w:r>
              <w:rPr>
                <w:rFonts w:ascii="Arial Unicode MS" w:eastAsia="Arial Unicode MS" w:hAnsi="Arial Unicode MS" w:cs="Arial Unicode MS"/>
              </w:rPr>
              <w:t>0.05</w:t>
            </w:r>
            <w:r>
              <w:rPr>
                <w:rFonts w:ascii="ＭＳ 明朝" w:eastAsia="ＭＳ 明朝" w:hAnsi="ＭＳ 明朝" w:cs="ＭＳ 明朝" w:hint="eastAsia"/>
              </w:rPr>
              <w:t>〜</w:t>
            </w:r>
            <w:r>
              <w:rPr>
                <w:rFonts w:ascii="Arial Unicode MS" w:eastAsia="Arial Unicode MS" w:hAnsi="Arial Unicode MS" w:cs="Arial Unicode MS"/>
              </w:rPr>
              <w:t>0.1</w:t>
            </w:r>
            <w:r>
              <w:rPr>
                <w:rFonts w:ascii="ＭＳ 明朝" w:eastAsia="ＭＳ 明朝" w:hAnsi="ＭＳ 明朝" w:cs="ＭＳ 明朝" w:hint="eastAsia"/>
              </w:rPr>
              <w:t>億</w:t>
            </w:r>
          </w:p>
        </w:tc>
        <w:tc>
          <w:tcPr>
            <w:tcW w:w="1000" w:type="pct"/>
          </w:tcPr>
          <w:p w14:paraId="11DBB85F" w14:textId="77777777" w:rsidR="00967FE2" w:rsidRDefault="00967FE2" w:rsidP="00967FE2">
            <w:pPr>
              <w:jc w:val="both"/>
              <w:cnfStyle w:val="000000000000" w:firstRow="0" w:lastRow="0" w:firstColumn="0" w:lastColumn="0" w:oddVBand="0" w:evenVBand="0" w:oddHBand="0" w:evenHBand="0" w:firstRowFirstColumn="0" w:firstRowLastColumn="0" w:lastRowFirstColumn="0" w:lastRowLastColumn="0"/>
            </w:pPr>
            <w:r>
              <w:rPr>
                <w:rFonts w:ascii="Arial Unicode MS" w:eastAsia="Arial Unicode MS" w:hAnsi="Arial Unicode MS" w:cs="Arial Unicode MS"/>
              </w:rPr>
              <w:t>CF +5</w:t>
            </w:r>
            <w:r>
              <w:rPr>
                <w:rFonts w:ascii="ＭＳ 明朝" w:eastAsia="ＭＳ 明朝" w:hAnsi="ＭＳ 明朝" w:cs="ＭＳ 明朝" w:hint="eastAsia"/>
              </w:rPr>
              <w:t>〜</w:t>
            </w:r>
            <w:r>
              <w:rPr>
                <w:rFonts w:ascii="Arial Unicode MS" w:eastAsia="Arial Unicode MS" w:hAnsi="Arial Unicode MS" w:cs="Arial Unicode MS"/>
              </w:rPr>
              <w:t>8</w:t>
            </w:r>
            <w:r>
              <w:rPr>
                <w:rFonts w:ascii="ＭＳ 明朝" w:eastAsia="ＭＳ 明朝" w:hAnsi="ＭＳ 明朝" w:cs="ＭＳ 明朝" w:hint="eastAsia"/>
              </w:rPr>
              <w:t>億</w:t>
            </w:r>
          </w:p>
        </w:tc>
        <w:tc>
          <w:tcPr>
            <w:tcW w:w="1000" w:type="pct"/>
          </w:tcPr>
          <w:p w14:paraId="353CCD9C" w14:textId="77777777" w:rsidR="00967FE2" w:rsidRDefault="00967FE2" w:rsidP="00967FE2">
            <w:pPr>
              <w:jc w:val="both"/>
              <w:cnfStyle w:val="000000000000" w:firstRow="0" w:lastRow="0" w:firstColumn="0" w:lastColumn="0" w:oddVBand="0" w:evenVBand="0" w:oddHBand="0" w:evenHBand="0" w:firstRowFirstColumn="0" w:firstRowLastColumn="0" w:lastRowFirstColumn="0" w:lastRowLastColumn="0"/>
            </w:pPr>
            <w:r>
              <w:rPr>
                <w:rFonts w:ascii="ＭＳ 明朝" w:eastAsia="ＭＳ 明朝" w:hAnsi="ＭＳ 明朝" w:cs="ＭＳ 明朝" w:hint="eastAsia"/>
              </w:rPr>
              <w:t>未成・未収の圧縮、資金ピークの平準化</w:t>
            </w:r>
          </w:p>
        </w:tc>
      </w:tr>
      <w:tr w:rsidR="00967FE2" w14:paraId="77F45DD8" w14:textId="77777777" w:rsidTr="00967FE2">
        <w:tc>
          <w:tcPr>
            <w:cnfStyle w:val="001000000000" w:firstRow="0" w:lastRow="0" w:firstColumn="1" w:lastColumn="0" w:oddVBand="0" w:evenVBand="0" w:oddHBand="0" w:evenHBand="0" w:firstRowFirstColumn="0" w:firstRowLastColumn="0" w:lastRowFirstColumn="0" w:lastRowLastColumn="0"/>
            <w:tcW w:w="999" w:type="pct"/>
          </w:tcPr>
          <w:p w14:paraId="057D4AC1" w14:textId="77777777" w:rsidR="00967FE2" w:rsidRDefault="00967FE2" w:rsidP="00967FE2">
            <w:pPr>
              <w:jc w:val="both"/>
            </w:pPr>
            <w:r>
              <w:rPr>
                <w:rFonts w:ascii="Arial Unicode MS" w:eastAsia="Arial Unicode MS" w:hAnsi="Arial Unicode MS" w:cs="Arial Unicode MS"/>
              </w:rPr>
              <w:t>BPO/</w:t>
            </w:r>
            <w:r>
              <w:rPr>
                <w:rFonts w:ascii="ＭＳ 明朝" w:eastAsia="ＭＳ 明朝" w:hAnsi="ＭＳ 明朝" w:cs="ＭＳ 明朝" w:hint="eastAsia"/>
              </w:rPr>
              <w:t>事務センター化</w:t>
            </w:r>
          </w:p>
        </w:tc>
        <w:tc>
          <w:tcPr>
            <w:tcW w:w="1000" w:type="pct"/>
          </w:tcPr>
          <w:p w14:paraId="32A97800" w14:textId="77777777" w:rsidR="00967FE2" w:rsidRDefault="00967FE2" w:rsidP="00967FE2">
            <w:pPr>
              <w:jc w:val="both"/>
              <w:cnfStyle w:val="000000000000" w:firstRow="0" w:lastRow="0" w:firstColumn="0" w:lastColumn="0" w:oddVBand="0" w:evenVBand="0" w:oddHBand="0" w:evenHBand="0" w:firstRowFirstColumn="0" w:firstRowLastColumn="0" w:lastRowFirstColumn="0" w:lastRowLastColumn="0"/>
            </w:pPr>
            <w:r>
              <w:rPr>
                <w:rFonts w:ascii="Arial Unicode MS" w:eastAsia="Arial Unicode MS" w:hAnsi="Arial Unicode MS" w:cs="Arial Unicode MS"/>
              </w:rPr>
              <w:t>0.2</w:t>
            </w:r>
            <w:r>
              <w:rPr>
                <w:rFonts w:ascii="ＭＳ 明朝" w:eastAsia="ＭＳ 明朝" w:hAnsi="ＭＳ 明朝" w:cs="ＭＳ 明朝" w:hint="eastAsia"/>
              </w:rPr>
              <w:t>〜</w:t>
            </w:r>
            <w:r>
              <w:rPr>
                <w:rFonts w:ascii="Arial Unicode MS" w:eastAsia="Arial Unicode MS" w:hAnsi="Arial Unicode MS" w:cs="Arial Unicode MS"/>
              </w:rPr>
              <w:t>0.6</w:t>
            </w:r>
            <w:r>
              <w:rPr>
                <w:rFonts w:ascii="ＭＳ 明朝" w:eastAsia="ＭＳ 明朝" w:hAnsi="ＭＳ 明朝" w:cs="ＭＳ 明朝" w:hint="eastAsia"/>
              </w:rPr>
              <w:t>億</w:t>
            </w:r>
          </w:p>
        </w:tc>
        <w:tc>
          <w:tcPr>
            <w:tcW w:w="1000" w:type="pct"/>
          </w:tcPr>
          <w:p w14:paraId="2A6D6015" w14:textId="77777777" w:rsidR="00967FE2" w:rsidRDefault="00967FE2" w:rsidP="00967FE2">
            <w:pPr>
              <w:jc w:val="both"/>
              <w:cnfStyle w:val="000000000000" w:firstRow="0" w:lastRow="0" w:firstColumn="0" w:lastColumn="0" w:oddVBand="0" w:evenVBand="0" w:oddHBand="0" w:evenHBand="0" w:firstRowFirstColumn="0" w:firstRowLastColumn="0" w:lastRowFirstColumn="0" w:lastRowLastColumn="0"/>
            </w:pPr>
            <w:r>
              <w:rPr>
                <w:rFonts w:ascii="Arial Unicode MS" w:eastAsia="Arial Unicode MS" w:hAnsi="Arial Unicode MS" w:cs="Arial Unicode MS"/>
              </w:rPr>
              <w:t>0.3</w:t>
            </w:r>
            <w:r>
              <w:rPr>
                <w:rFonts w:ascii="ＭＳ 明朝" w:eastAsia="ＭＳ 明朝" w:hAnsi="ＭＳ 明朝" w:cs="ＭＳ 明朝" w:hint="eastAsia"/>
              </w:rPr>
              <w:t>〜</w:t>
            </w:r>
            <w:r>
              <w:rPr>
                <w:rFonts w:ascii="Arial Unicode MS" w:eastAsia="Arial Unicode MS" w:hAnsi="Arial Unicode MS" w:cs="Arial Unicode MS"/>
              </w:rPr>
              <w:t>0.8</w:t>
            </w:r>
            <w:r>
              <w:rPr>
                <w:rFonts w:ascii="ＭＳ 明朝" w:eastAsia="ＭＳ 明朝" w:hAnsi="ＭＳ 明朝" w:cs="ＭＳ 明朝" w:hint="eastAsia"/>
              </w:rPr>
              <w:t>億</w:t>
            </w:r>
          </w:p>
        </w:tc>
        <w:tc>
          <w:tcPr>
            <w:tcW w:w="1000" w:type="pct"/>
          </w:tcPr>
          <w:p w14:paraId="410BD56E" w14:textId="77777777" w:rsidR="00967FE2" w:rsidRDefault="00967FE2" w:rsidP="00967FE2">
            <w:pPr>
              <w:jc w:val="both"/>
              <w:cnfStyle w:val="000000000000" w:firstRow="0" w:lastRow="0" w:firstColumn="0" w:lastColumn="0" w:oddVBand="0" w:evenVBand="0" w:oddHBand="0" w:evenHBand="0" w:firstRowFirstColumn="0" w:firstRowLastColumn="0" w:lastRowFirstColumn="0" w:lastRowLastColumn="0"/>
            </w:pPr>
            <w:r>
              <w:rPr>
                <w:rFonts w:ascii="ＭＳ 明朝" w:eastAsia="ＭＳ 明朝" w:hAnsi="ＭＳ 明朝" w:cs="ＭＳ 明朝" w:hint="eastAsia"/>
              </w:rPr>
              <w:t>粗利</w:t>
            </w:r>
            <w:r>
              <w:rPr>
                <w:rFonts w:ascii="Arial Unicode MS" w:eastAsia="Arial Unicode MS" w:hAnsi="Arial Unicode MS" w:cs="Arial Unicode MS"/>
              </w:rPr>
              <w:t xml:space="preserve"> +0.5</w:t>
            </w:r>
            <w:r>
              <w:rPr>
                <w:rFonts w:ascii="ＭＳ 明朝" w:eastAsia="ＭＳ 明朝" w:hAnsi="ＭＳ 明朝" w:cs="ＭＳ 明朝" w:hint="eastAsia"/>
              </w:rPr>
              <w:t>〜</w:t>
            </w:r>
            <w:r>
              <w:rPr>
                <w:rFonts w:ascii="Arial Unicode MS" w:eastAsia="Arial Unicode MS" w:hAnsi="Arial Unicode MS" w:cs="Arial Unicode MS"/>
              </w:rPr>
              <w:t>1.0</w:t>
            </w:r>
            <w:r>
              <w:rPr>
                <w:rFonts w:ascii="ＭＳ 明朝" w:eastAsia="ＭＳ 明朝" w:hAnsi="ＭＳ 明朝" w:cs="ＭＳ 明朝" w:hint="eastAsia"/>
              </w:rPr>
              <w:t>億</w:t>
            </w:r>
          </w:p>
        </w:tc>
        <w:tc>
          <w:tcPr>
            <w:tcW w:w="1000" w:type="pct"/>
          </w:tcPr>
          <w:p w14:paraId="7E07A197" w14:textId="77777777" w:rsidR="00967FE2" w:rsidRDefault="00967FE2" w:rsidP="00967FE2">
            <w:pPr>
              <w:jc w:val="both"/>
              <w:cnfStyle w:val="000000000000" w:firstRow="0" w:lastRow="0" w:firstColumn="0" w:lastColumn="0" w:oddVBand="0" w:evenVBand="0" w:oddHBand="0" w:evenHBand="0" w:firstRowFirstColumn="0" w:firstRowLastColumn="0" w:lastRowFirstColumn="0" w:lastRowLastColumn="0"/>
            </w:pPr>
            <w:r>
              <w:rPr>
                <w:rFonts w:ascii="ＭＳ 明朝" w:eastAsia="ＭＳ 明朝" w:hAnsi="ＭＳ 明朝" w:cs="ＭＳ 明朝" w:hint="eastAsia"/>
              </w:rPr>
              <w:t>残業削減、手戻り減、代理人稼働を現場へ再配分</w:t>
            </w:r>
          </w:p>
        </w:tc>
      </w:tr>
      <w:tr w:rsidR="00967FE2" w14:paraId="010A221F" w14:textId="77777777" w:rsidTr="00967FE2">
        <w:tc>
          <w:tcPr>
            <w:cnfStyle w:val="001000000000" w:firstRow="0" w:lastRow="0" w:firstColumn="1" w:lastColumn="0" w:oddVBand="0" w:evenVBand="0" w:oddHBand="0" w:evenHBand="0" w:firstRowFirstColumn="0" w:firstRowLastColumn="0" w:lastRowFirstColumn="0" w:lastRowLastColumn="0"/>
            <w:tcW w:w="999" w:type="pct"/>
          </w:tcPr>
          <w:p w14:paraId="74C12C17" w14:textId="77777777" w:rsidR="00967FE2" w:rsidRDefault="00967FE2" w:rsidP="00967FE2">
            <w:pPr>
              <w:jc w:val="both"/>
            </w:pPr>
            <w:r>
              <w:rPr>
                <w:rFonts w:ascii="ＭＳ 明朝" w:eastAsia="ＭＳ 明朝" w:hAnsi="ＭＳ 明朝" w:cs="ＭＳ 明朝" w:hint="eastAsia"/>
              </w:rPr>
              <w:t>協力会社</w:t>
            </w:r>
            <w:r>
              <w:rPr>
                <w:rFonts w:ascii="Arial Unicode MS" w:eastAsia="Arial Unicode MS" w:hAnsi="Arial Unicode MS" w:cs="Arial Unicode MS"/>
              </w:rPr>
              <w:t xml:space="preserve"> </w:t>
            </w:r>
            <w:r>
              <w:rPr>
                <w:rFonts w:ascii="ＭＳ 明朝" w:eastAsia="ＭＳ 明朝" w:hAnsi="ＭＳ 明朝" w:cs="ＭＳ 明朝" w:hint="eastAsia"/>
              </w:rPr>
              <w:t>年間枠＋単価スライド＋評価連動</w:t>
            </w:r>
          </w:p>
        </w:tc>
        <w:tc>
          <w:tcPr>
            <w:tcW w:w="1000" w:type="pct"/>
          </w:tcPr>
          <w:p w14:paraId="31C55BAD" w14:textId="77777777" w:rsidR="00967FE2" w:rsidRDefault="00967FE2" w:rsidP="00967FE2">
            <w:pPr>
              <w:jc w:val="both"/>
              <w:cnfStyle w:val="000000000000" w:firstRow="0" w:lastRow="0" w:firstColumn="0" w:lastColumn="0" w:oddVBand="0" w:evenVBand="0" w:oddHBand="0" w:evenHBand="0" w:firstRowFirstColumn="0" w:firstRowLastColumn="0" w:lastRowFirstColumn="0" w:lastRowLastColumn="0"/>
            </w:pPr>
            <w:r>
              <w:rPr>
                <w:rFonts w:ascii="Arial Unicode MS" w:eastAsia="Arial Unicode MS" w:hAnsi="Arial Unicode MS" w:cs="Arial Unicode MS"/>
              </w:rPr>
              <w:t>0.0</w:t>
            </w:r>
            <w:r>
              <w:rPr>
                <w:rFonts w:ascii="ＭＳ 明朝" w:eastAsia="ＭＳ 明朝" w:hAnsi="ＭＳ 明朝" w:cs="ＭＳ 明朝" w:hint="eastAsia"/>
              </w:rPr>
              <w:t>〜</w:t>
            </w:r>
            <w:r>
              <w:rPr>
                <w:rFonts w:ascii="Arial Unicode MS" w:eastAsia="Arial Unicode MS" w:hAnsi="Arial Unicode MS" w:cs="Arial Unicode MS"/>
              </w:rPr>
              <w:t>0.2</w:t>
            </w:r>
            <w:r>
              <w:rPr>
                <w:rFonts w:ascii="ＭＳ 明朝" w:eastAsia="ＭＳ 明朝" w:hAnsi="ＭＳ 明朝" w:cs="ＭＳ 明朝" w:hint="eastAsia"/>
              </w:rPr>
              <w:t>億</w:t>
            </w:r>
          </w:p>
        </w:tc>
        <w:tc>
          <w:tcPr>
            <w:tcW w:w="1000" w:type="pct"/>
          </w:tcPr>
          <w:p w14:paraId="7B5AD648" w14:textId="77777777" w:rsidR="00967FE2" w:rsidRDefault="00967FE2" w:rsidP="00967FE2">
            <w:pPr>
              <w:jc w:val="both"/>
              <w:cnfStyle w:val="000000000000" w:firstRow="0" w:lastRow="0" w:firstColumn="0" w:lastColumn="0" w:oddVBand="0" w:evenVBand="0" w:oddHBand="0" w:evenHBand="0" w:firstRowFirstColumn="0" w:firstRowLastColumn="0" w:lastRowFirstColumn="0" w:lastRowLastColumn="0"/>
            </w:pPr>
            <w:r>
              <w:rPr>
                <w:rFonts w:ascii="Arial Unicode MS" w:eastAsia="Arial Unicode MS" w:hAnsi="Arial Unicode MS" w:cs="Arial Unicode MS"/>
              </w:rPr>
              <w:t>0.0</w:t>
            </w:r>
            <w:r>
              <w:rPr>
                <w:rFonts w:ascii="ＭＳ 明朝" w:eastAsia="ＭＳ 明朝" w:hAnsi="ＭＳ 明朝" w:cs="ＭＳ 明朝" w:hint="eastAsia"/>
              </w:rPr>
              <w:t>〜</w:t>
            </w:r>
            <w:r>
              <w:rPr>
                <w:rFonts w:ascii="Arial Unicode MS" w:eastAsia="Arial Unicode MS" w:hAnsi="Arial Unicode MS" w:cs="Arial Unicode MS"/>
              </w:rPr>
              <w:t>0.1</w:t>
            </w:r>
            <w:r>
              <w:rPr>
                <w:rFonts w:ascii="ＭＳ 明朝" w:eastAsia="ＭＳ 明朝" w:hAnsi="ＭＳ 明朝" w:cs="ＭＳ 明朝" w:hint="eastAsia"/>
              </w:rPr>
              <w:t>億</w:t>
            </w:r>
          </w:p>
        </w:tc>
        <w:tc>
          <w:tcPr>
            <w:tcW w:w="1000" w:type="pct"/>
          </w:tcPr>
          <w:p w14:paraId="66DB9193" w14:textId="77777777" w:rsidR="00967FE2" w:rsidRDefault="00967FE2" w:rsidP="00967FE2">
            <w:pPr>
              <w:jc w:val="both"/>
              <w:cnfStyle w:val="000000000000" w:firstRow="0" w:lastRow="0" w:firstColumn="0" w:lastColumn="0" w:oddVBand="0" w:evenVBand="0" w:oddHBand="0" w:evenHBand="0" w:firstRowFirstColumn="0" w:firstRowLastColumn="0" w:lastRowFirstColumn="0" w:lastRowLastColumn="0"/>
            </w:pPr>
            <w:r>
              <w:rPr>
                <w:rFonts w:ascii="ＭＳ 明朝" w:eastAsia="ＭＳ 明朝" w:hAnsi="ＭＳ 明朝" w:cs="ＭＳ 明朝" w:hint="eastAsia"/>
              </w:rPr>
              <w:t>粗利</w:t>
            </w:r>
            <w:r>
              <w:rPr>
                <w:rFonts w:ascii="Arial Unicode MS" w:eastAsia="Arial Unicode MS" w:hAnsi="Arial Unicode MS" w:cs="Arial Unicode MS"/>
              </w:rPr>
              <w:t xml:space="preserve"> +0.3</w:t>
            </w:r>
            <w:r>
              <w:rPr>
                <w:rFonts w:ascii="ＭＳ 明朝" w:eastAsia="ＭＳ 明朝" w:hAnsi="ＭＳ 明朝" w:cs="ＭＳ 明朝" w:hint="eastAsia"/>
              </w:rPr>
              <w:t>〜</w:t>
            </w:r>
            <w:r>
              <w:rPr>
                <w:rFonts w:ascii="Arial Unicode MS" w:eastAsia="Arial Unicode MS" w:hAnsi="Arial Unicode MS" w:cs="Arial Unicode MS"/>
              </w:rPr>
              <w:t>0.8</w:t>
            </w:r>
            <w:r>
              <w:rPr>
                <w:rFonts w:ascii="ＭＳ 明朝" w:eastAsia="ＭＳ 明朝" w:hAnsi="ＭＳ 明朝" w:cs="ＭＳ 明朝" w:hint="eastAsia"/>
              </w:rPr>
              <w:t>億、工期遅延損失の低減</w:t>
            </w:r>
          </w:p>
        </w:tc>
        <w:tc>
          <w:tcPr>
            <w:tcW w:w="1000" w:type="pct"/>
          </w:tcPr>
          <w:p w14:paraId="106C9357" w14:textId="77777777" w:rsidR="00967FE2" w:rsidRDefault="00967FE2" w:rsidP="00967FE2">
            <w:pPr>
              <w:jc w:val="both"/>
              <w:cnfStyle w:val="000000000000" w:firstRow="0" w:lastRow="0" w:firstColumn="0" w:lastColumn="0" w:oddVBand="0" w:evenVBand="0" w:oddHBand="0" w:evenHBand="0" w:firstRowFirstColumn="0" w:firstRowLastColumn="0" w:lastRowFirstColumn="0" w:lastRowLastColumn="0"/>
            </w:pPr>
            <w:r>
              <w:rPr>
                <w:rFonts w:ascii="ＭＳ 明朝" w:eastAsia="ＭＳ 明朝" w:hAnsi="ＭＳ 明朝" w:cs="ＭＳ 明朝" w:hint="eastAsia"/>
              </w:rPr>
              <w:t>外注単価のブレ抑制、供給力固定</w:t>
            </w:r>
          </w:p>
        </w:tc>
      </w:tr>
      <w:tr w:rsidR="00967FE2" w14:paraId="4A862F6B" w14:textId="77777777" w:rsidTr="00967FE2">
        <w:tc>
          <w:tcPr>
            <w:cnfStyle w:val="001000000000" w:firstRow="0" w:lastRow="0" w:firstColumn="1" w:lastColumn="0" w:oddVBand="0" w:evenVBand="0" w:oddHBand="0" w:evenHBand="0" w:firstRowFirstColumn="0" w:firstRowLastColumn="0" w:lastRowFirstColumn="0" w:lastRowLastColumn="0"/>
            <w:tcW w:w="999" w:type="pct"/>
          </w:tcPr>
          <w:p w14:paraId="7CCBC099" w14:textId="77777777" w:rsidR="00967FE2" w:rsidRDefault="00967FE2" w:rsidP="00967FE2">
            <w:pPr>
              <w:jc w:val="both"/>
            </w:pPr>
            <w:r>
              <w:rPr>
                <w:rFonts w:ascii="Arial Unicode MS" w:eastAsia="Arial Unicode MS" w:hAnsi="Arial Unicode MS" w:cs="Arial Unicode MS"/>
              </w:rPr>
              <w:t>CO2</w:t>
            </w:r>
            <w:r>
              <w:rPr>
                <w:rFonts w:ascii="ＭＳ 明朝" w:eastAsia="ＭＳ 明朝" w:hAnsi="ＭＳ 明朝" w:cs="ＭＳ 明朝" w:hint="eastAsia"/>
              </w:rPr>
              <w:t>簡易算定＋入札提案テンプレ</w:t>
            </w:r>
          </w:p>
        </w:tc>
        <w:tc>
          <w:tcPr>
            <w:tcW w:w="1000" w:type="pct"/>
          </w:tcPr>
          <w:p w14:paraId="2FA89669" w14:textId="77777777" w:rsidR="00967FE2" w:rsidRDefault="00967FE2" w:rsidP="00967FE2">
            <w:pPr>
              <w:jc w:val="both"/>
              <w:cnfStyle w:val="000000000000" w:firstRow="0" w:lastRow="0" w:firstColumn="0" w:lastColumn="0" w:oddVBand="0" w:evenVBand="0" w:oddHBand="0" w:evenHBand="0" w:firstRowFirstColumn="0" w:firstRowLastColumn="0" w:lastRowFirstColumn="0" w:lastRowLastColumn="0"/>
            </w:pPr>
            <w:r>
              <w:rPr>
                <w:rFonts w:ascii="Arial Unicode MS" w:eastAsia="Arial Unicode MS" w:hAnsi="Arial Unicode MS" w:cs="Arial Unicode MS"/>
              </w:rPr>
              <w:t>0.05</w:t>
            </w:r>
            <w:r>
              <w:rPr>
                <w:rFonts w:ascii="ＭＳ 明朝" w:eastAsia="ＭＳ 明朝" w:hAnsi="ＭＳ 明朝" w:cs="ＭＳ 明朝" w:hint="eastAsia"/>
              </w:rPr>
              <w:t>〜</w:t>
            </w:r>
            <w:r>
              <w:rPr>
                <w:rFonts w:ascii="Arial Unicode MS" w:eastAsia="Arial Unicode MS" w:hAnsi="Arial Unicode MS" w:cs="Arial Unicode MS"/>
              </w:rPr>
              <w:t>0.2</w:t>
            </w:r>
            <w:r>
              <w:rPr>
                <w:rFonts w:ascii="ＭＳ 明朝" w:eastAsia="ＭＳ 明朝" w:hAnsi="ＭＳ 明朝" w:cs="ＭＳ 明朝" w:hint="eastAsia"/>
              </w:rPr>
              <w:t>億</w:t>
            </w:r>
          </w:p>
        </w:tc>
        <w:tc>
          <w:tcPr>
            <w:tcW w:w="1000" w:type="pct"/>
          </w:tcPr>
          <w:p w14:paraId="719EFDA7" w14:textId="77777777" w:rsidR="00967FE2" w:rsidRDefault="00967FE2" w:rsidP="00967FE2">
            <w:pPr>
              <w:jc w:val="both"/>
              <w:cnfStyle w:val="000000000000" w:firstRow="0" w:lastRow="0" w:firstColumn="0" w:lastColumn="0" w:oddVBand="0" w:evenVBand="0" w:oddHBand="0" w:evenHBand="0" w:firstRowFirstColumn="0" w:firstRowLastColumn="0" w:lastRowFirstColumn="0" w:lastRowLastColumn="0"/>
            </w:pPr>
            <w:r>
              <w:rPr>
                <w:rFonts w:ascii="Arial Unicode MS" w:eastAsia="Arial Unicode MS" w:hAnsi="Arial Unicode MS" w:cs="Arial Unicode MS"/>
              </w:rPr>
              <w:t>0.02</w:t>
            </w:r>
            <w:r>
              <w:rPr>
                <w:rFonts w:ascii="ＭＳ 明朝" w:eastAsia="ＭＳ 明朝" w:hAnsi="ＭＳ 明朝" w:cs="ＭＳ 明朝" w:hint="eastAsia"/>
              </w:rPr>
              <w:t>〜</w:t>
            </w:r>
            <w:r>
              <w:rPr>
                <w:rFonts w:ascii="Arial Unicode MS" w:eastAsia="Arial Unicode MS" w:hAnsi="Arial Unicode MS" w:cs="Arial Unicode MS"/>
              </w:rPr>
              <w:t>0.05</w:t>
            </w:r>
            <w:r>
              <w:rPr>
                <w:rFonts w:ascii="ＭＳ 明朝" w:eastAsia="ＭＳ 明朝" w:hAnsi="ＭＳ 明朝" w:cs="ＭＳ 明朝" w:hint="eastAsia"/>
              </w:rPr>
              <w:t>億</w:t>
            </w:r>
          </w:p>
        </w:tc>
        <w:tc>
          <w:tcPr>
            <w:tcW w:w="1000" w:type="pct"/>
          </w:tcPr>
          <w:p w14:paraId="7B75E2C1" w14:textId="77777777" w:rsidR="00967FE2" w:rsidRDefault="00967FE2" w:rsidP="00967FE2">
            <w:pPr>
              <w:jc w:val="both"/>
              <w:cnfStyle w:val="000000000000" w:firstRow="0" w:lastRow="0" w:firstColumn="0" w:lastColumn="0" w:oddVBand="0" w:evenVBand="0" w:oddHBand="0" w:evenHBand="0" w:firstRowFirstColumn="0" w:firstRowLastColumn="0" w:lastRowFirstColumn="0" w:lastRowLastColumn="0"/>
            </w:pPr>
            <w:r>
              <w:rPr>
                <w:rFonts w:ascii="ＭＳ 明朝" w:eastAsia="ＭＳ 明朝" w:hAnsi="ＭＳ 明朝" w:cs="ＭＳ 明朝" w:hint="eastAsia"/>
              </w:rPr>
              <w:t>受注確度</w:t>
            </w:r>
            <w:r>
              <w:rPr>
                <w:rFonts w:ascii="Arial Unicode MS" w:eastAsia="Arial Unicode MS" w:hAnsi="Arial Unicode MS" w:cs="Arial Unicode MS"/>
              </w:rPr>
              <w:t>↑</w:t>
            </w:r>
            <w:r>
              <w:rPr>
                <w:rFonts w:ascii="ＭＳ 明朝" w:eastAsia="ＭＳ 明朝" w:hAnsi="ＭＳ 明朝" w:cs="ＭＳ 明朝" w:hint="eastAsia"/>
              </w:rPr>
              <w:t>、粗利率</w:t>
            </w:r>
            <w:r>
              <w:rPr>
                <w:rFonts w:ascii="Arial Unicode MS" w:eastAsia="Arial Unicode MS" w:hAnsi="Arial Unicode MS" w:cs="Arial Unicode MS"/>
              </w:rPr>
              <w:t>+0.1</w:t>
            </w:r>
            <w:r>
              <w:rPr>
                <w:rFonts w:ascii="ＭＳ 明朝" w:eastAsia="ＭＳ 明朝" w:hAnsi="ＭＳ 明朝" w:cs="ＭＳ 明朝" w:hint="eastAsia"/>
              </w:rPr>
              <w:t>〜</w:t>
            </w:r>
            <w:r>
              <w:rPr>
                <w:rFonts w:ascii="Arial Unicode MS" w:eastAsia="Arial Unicode MS" w:hAnsi="Arial Unicode MS" w:cs="Arial Unicode MS"/>
              </w:rPr>
              <w:t>0.3pt</w:t>
            </w:r>
          </w:p>
        </w:tc>
        <w:tc>
          <w:tcPr>
            <w:tcW w:w="1000" w:type="pct"/>
          </w:tcPr>
          <w:p w14:paraId="74890650" w14:textId="77777777" w:rsidR="00967FE2" w:rsidRDefault="00967FE2" w:rsidP="00967FE2">
            <w:pPr>
              <w:jc w:val="both"/>
              <w:cnfStyle w:val="000000000000" w:firstRow="0" w:lastRow="0" w:firstColumn="0" w:lastColumn="0" w:oddVBand="0" w:evenVBand="0" w:oddHBand="0" w:evenHBand="0" w:firstRowFirstColumn="0" w:firstRowLastColumn="0" w:lastRowFirstColumn="0" w:lastRowLastColumn="0"/>
            </w:pPr>
            <w:r>
              <w:rPr>
                <w:rFonts w:ascii="ＭＳ 明朝" w:eastAsia="ＭＳ 明朝" w:hAnsi="ＭＳ 明朝" w:cs="ＭＳ 明朝" w:hint="eastAsia"/>
              </w:rPr>
              <w:t>総合評価点の獲得</w:t>
            </w:r>
          </w:p>
        </w:tc>
      </w:tr>
    </w:tbl>
    <w:p w14:paraId="61EFC7EB" w14:textId="4909CF77" w:rsidR="00403E45" w:rsidRDefault="00403E45"/>
    <w:p w14:paraId="40C7B8D0" w14:textId="0AB87E16" w:rsidR="00466CB5" w:rsidRDefault="00403E45">
      <w:r>
        <w:br w:type="page"/>
      </w:r>
    </w:p>
    <w:p w14:paraId="46D57191" w14:textId="28E6FCB6" w:rsidR="00466CB5" w:rsidRDefault="00967FE2" w:rsidP="00403E45">
      <w:pPr>
        <w:pStyle w:val="1"/>
      </w:pPr>
      <w:bookmarkStart w:id="15" w:name="_6ju8cvwv0w7u" w:colFirst="0" w:colLast="0"/>
      <w:bookmarkEnd w:id="15"/>
      <w:r>
        <w:rPr>
          <w:rFonts w:ascii="Arial Unicode MS" w:eastAsiaTheme="minorEastAsia" w:hAnsi="Arial Unicode MS" w:cs="Arial Unicode MS" w:hint="eastAsia"/>
        </w:rPr>
        <w:lastRenderedPageBreak/>
        <w:t>5</w:t>
      </w:r>
      <w:r w:rsidR="00000000">
        <w:rPr>
          <w:rFonts w:ascii="Arial Unicode MS" w:eastAsia="Arial Unicode MS" w:hAnsi="Arial Unicode MS" w:cs="Arial Unicode MS"/>
        </w:rPr>
        <w:t xml:space="preserve">. </w:t>
      </w:r>
      <w:r w:rsidR="00000000">
        <w:rPr>
          <w:rFonts w:hint="eastAsia"/>
        </w:rPr>
        <w:t>財務インパクトシミュレーション（</w:t>
      </w:r>
      <w:r w:rsidR="00000000">
        <w:rPr>
          <w:rFonts w:ascii="Arial Unicode MS" w:eastAsia="Arial Unicode MS" w:hAnsi="Arial Unicode MS" w:cs="Arial Unicode MS"/>
        </w:rPr>
        <w:t>CF</w:t>
      </w:r>
      <w:r w:rsidR="00000000">
        <w:rPr>
          <w:rFonts w:hint="eastAsia"/>
        </w:rPr>
        <w:t>改善の定量化・目標値）</w:t>
      </w:r>
    </w:p>
    <w:p w14:paraId="0572906F" w14:textId="77777777" w:rsidR="00466CB5" w:rsidRDefault="00000000">
      <w:r>
        <w:rPr>
          <w:rFonts w:ascii="ＭＳ 明朝" w:eastAsia="ＭＳ 明朝" w:hAnsi="ＭＳ 明朝" w:cs="ＭＳ 明朝" w:hint="eastAsia"/>
        </w:rPr>
        <w:t>営業</w:t>
      </w:r>
      <w:r>
        <w:rPr>
          <w:rFonts w:ascii="Arial Unicode MS" w:eastAsia="Arial Unicode MS" w:hAnsi="Arial Unicode MS" w:cs="Arial Unicode MS"/>
        </w:rPr>
        <w:t>CF▲21.5</w:t>
      </w:r>
      <w:r>
        <w:rPr>
          <w:rFonts w:ascii="ＭＳ 明朝" w:eastAsia="ＭＳ 明朝" w:hAnsi="ＭＳ 明朝" w:cs="ＭＳ 明朝" w:hint="eastAsia"/>
        </w:rPr>
        <w:t>億の「典型構造」は、</w:t>
      </w:r>
      <w:r>
        <w:rPr>
          <w:rFonts w:ascii="Arial Unicode MS" w:eastAsia="Arial Unicode MS" w:hAnsi="Arial Unicode MS" w:cs="Arial Unicode MS"/>
        </w:rPr>
        <w:t>(1)</w:t>
      </w:r>
      <w:r>
        <w:rPr>
          <w:rFonts w:ascii="ＭＳ 明朝" w:eastAsia="ＭＳ 明朝" w:hAnsi="ＭＳ 明朝" w:cs="ＭＳ 明朝" w:hint="eastAsia"/>
        </w:rPr>
        <w:t>未収増、</w:t>
      </w:r>
      <w:r>
        <w:rPr>
          <w:rFonts w:ascii="Arial Unicode MS" w:eastAsia="Arial Unicode MS" w:hAnsi="Arial Unicode MS" w:cs="Arial Unicode MS"/>
        </w:rPr>
        <w:t>(2)</w:t>
      </w:r>
      <w:r>
        <w:rPr>
          <w:rFonts w:ascii="ＭＳ 明朝" w:eastAsia="ＭＳ 明朝" w:hAnsi="ＭＳ 明朝" w:cs="ＭＳ 明朝" w:hint="eastAsia"/>
        </w:rPr>
        <w:t>未成支出増、</w:t>
      </w:r>
      <w:r>
        <w:rPr>
          <w:rFonts w:ascii="Arial Unicode MS" w:eastAsia="Arial Unicode MS" w:hAnsi="Arial Unicode MS" w:cs="Arial Unicode MS"/>
        </w:rPr>
        <w:t>(3)</w:t>
      </w:r>
      <w:r>
        <w:rPr>
          <w:rFonts w:ascii="ＭＳ 明朝" w:eastAsia="ＭＳ 明朝" w:hAnsi="ＭＳ 明朝" w:cs="ＭＳ 明朝" w:hint="eastAsia"/>
        </w:rPr>
        <w:t>販売用不動産増が同時に起きる形である。ここでは貴社数値から確実に言える「販売用不動産</w:t>
      </w:r>
      <w:r>
        <w:rPr>
          <w:rFonts w:ascii="Arial Unicode MS" w:eastAsia="Arial Unicode MS" w:hAnsi="Arial Unicode MS" w:cs="Arial Unicode MS"/>
        </w:rPr>
        <w:t>+20.0</w:t>
      </w:r>
      <w:r>
        <w:rPr>
          <w:rFonts w:ascii="ＭＳ 明朝" w:eastAsia="ＭＳ 明朝" w:hAnsi="ＭＳ 明朝" w:cs="ＭＳ 明朝" w:hint="eastAsia"/>
        </w:rPr>
        <w:t>億」が中心要因であるため、残りを運転資金項目として分解し、施策別に改善目標を割り当てる。</w:t>
      </w:r>
    </w:p>
    <w:p w14:paraId="171BB41D" w14:textId="130692E0" w:rsidR="00466CB5" w:rsidRDefault="00967FE2" w:rsidP="00403E45">
      <w:pPr>
        <w:pStyle w:val="2"/>
      </w:pPr>
      <w:bookmarkStart w:id="16" w:name="_y2harmagpi1h" w:colFirst="0" w:colLast="0"/>
      <w:bookmarkEnd w:id="16"/>
      <w:r>
        <w:rPr>
          <w:rFonts w:ascii="Arial Unicode MS" w:eastAsiaTheme="minorEastAsia" w:hAnsi="Arial Unicode MS" w:cs="Arial Unicode MS" w:hint="eastAsia"/>
        </w:rPr>
        <w:t>5</w:t>
      </w:r>
      <w:r w:rsidR="00000000">
        <w:rPr>
          <w:rFonts w:ascii="Arial Unicode MS" w:eastAsia="Arial Unicode MS" w:hAnsi="Arial Unicode MS" w:cs="Arial Unicode MS"/>
        </w:rPr>
        <w:t>-1. 2025</w:t>
      </w:r>
      <w:r w:rsidR="00000000">
        <w:rPr>
          <w:rFonts w:hint="eastAsia"/>
        </w:rPr>
        <w:t>年</w:t>
      </w:r>
      <w:r w:rsidR="00000000">
        <w:rPr>
          <w:rFonts w:ascii="Arial Unicode MS" w:eastAsia="Arial Unicode MS" w:hAnsi="Arial Unicode MS" w:cs="Arial Unicode MS"/>
        </w:rPr>
        <w:t xml:space="preserve"> </w:t>
      </w:r>
      <w:r w:rsidR="00000000">
        <w:rPr>
          <w:rFonts w:hint="eastAsia"/>
        </w:rPr>
        <w:t>営業</w:t>
      </w:r>
      <w:r w:rsidR="00000000">
        <w:rPr>
          <w:rFonts w:ascii="Arial Unicode MS" w:eastAsia="Arial Unicode MS" w:hAnsi="Arial Unicode MS" w:cs="Arial Unicode MS"/>
        </w:rPr>
        <w:t>CF</w:t>
      </w:r>
      <w:r w:rsidR="00000000">
        <w:rPr>
          <w:rFonts w:hint="eastAsia"/>
        </w:rPr>
        <w:t>悪化の分解（管理会計上の</w:t>
      </w:r>
      <w:r w:rsidR="00000000">
        <w:rPr>
          <w:rFonts w:ascii="Arial Unicode MS" w:eastAsia="Arial Unicode MS" w:hAnsi="Arial Unicode MS" w:cs="Arial Unicode MS"/>
        </w:rPr>
        <w:t>“</w:t>
      </w:r>
      <w:r w:rsidR="00000000">
        <w:rPr>
          <w:rFonts w:hint="eastAsia"/>
        </w:rPr>
        <w:t>見立て</w:t>
      </w:r>
      <w:r w:rsidR="00000000">
        <w:rPr>
          <w:rFonts w:ascii="Arial Unicode MS" w:eastAsia="Arial Unicode MS" w:hAnsi="Arial Unicode MS" w:cs="Arial Unicode MS"/>
        </w:rPr>
        <w:t>”</w:t>
      </w:r>
      <w:r w:rsidR="00000000">
        <w:rPr>
          <w:rFonts w:hint="eastAsia"/>
        </w:rPr>
        <w:t>）</w:t>
      </w:r>
    </w:p>
    <w:tbl>
      <w:tblPr>
        <w:tblStyle w:val="5-1"/>
        <w:tblW w:w="9029" w:type="dxa"/>
        <w:tblLayout w:type="fixed"/>
        <w:tblLook w:val="06A0" w:firstRow="1" w:lastRow="0" w:firstColumn="1" w:lastColumn="0" w:noHBand="1" w:noVBand="1"/>
      </w:tblPr>
      <w:tblGrid>
        <w:gridCol w:w="2258"/>
        <w:gridCol w:w="2257"/>
        <w:gridCol w:w="2257"/>
        <w:gridCol w:w="2257"/>
      </w:tblGrid>
      <w:tr w:rsidR="00466CB5" w14:paraId="5258EAEB" w14:textId="77777777" w:rsidTr="00967F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7" w:type="dxa"/>
          </w:tcPr>
          <w:p w14:paraId="1CD98272" w14:textId="77777777" w:rsidR="00466CB5" w:rsidRDefault="00000000" w:rsidP="00967FE2">
            <w:pPr>
              <w:jc w:val="both"/>
              <w:rPr>
                <w:b w:val="0"/>
                <w:bCs w:val="0"/>
              </w:rPr>
            </w:pPr>
            <w:r>
              <w:rPr>
                <w:rFonts w:ascii="ＭＳ 明朝" w:eastAsia="ＭＳ 明朝" w:hAnsi="ＭＳ 明朝" w:cs="ＭＳ 明朝" w:hint="eastAsia"/>
              </w:rPr>
              <w:t>要因（運転資金）</w:t>
            </w:r>
          </w:p>
        </w:tc>
        <w:tc>
          <w:tcPr>
            <w:tcW w:w="2257" w:type="dxa"/>
          </w:tcPr>
          <w:p w14:paraId="5F6E14F2" w14:textId="77777777" w:rsidR="00466CB5" w:rsidRDefault="00000000" w:rsidP="00967FE2">
            <w:pPr>
              <w:jc w:val="both"/>
              <w:cnfStyle w:val="100000000000" w:firstRow="1" w:lastRow="0" w:firstColumn="0" w:lastColumn="0" w:oddVBand="0" w:evenVBand="0" w:oddHBand="0" w:evenHBand="0" w:firstRowFirstColumn="0" w:firstRowLastColumn="0" w:lastRowFirstColumn="0" w:lastRowLastColumn="0"/>
              <w:rPr>
                <w:b w:val="0"/>
                <w:bCs w:val="0"/>
              </w:rPr>
            </w:pPr>
            <w:r>
              <w:rPr>
                <w:rFonts w:ascii="Arial Unicode MS" w:eastAsia="Arial Unicode MS" w:hAnsi="Arial Unicode MS" w:cs="Arial Unicode MS"/>
              </w:rPr>
              <w:t>2025</w:t>
            </w:r>
            <w:r>
              <w:rPr>
                <w:rFonts w:ascii="ＭＳ 明朝" w:eastAsia="ＭＳ 明朝" w:hAnsi="ＭＳ 明朝" w:cs="ＭＳ 明朝" w:hint="eastAsia"/>
              </w:rPr>
              <w:t>影響（億円）</w:t>
            </w:r>
          </w:p>
        </w:tc>
        <w:tc>
          <w:tcPr>
            <w:tcW w:w="2257" w:type="dxa"/>
          </w:tcPr>
          <w:p w14:paraId="1D267756" w14:textId="77777777" w:rsidR="00466CB5" w:rsidRDefault="00000000" w:rsidP="00967FE2">
            <w:pPr>
              <w:jc w:val="both"/>
              <w:cnfStyle w:val="100000000000" w:firstRow="1" w:lastRow="0" w:firstColumn="0" w:lastColumn="0" w:oddVBand="0" w:evenVBand="0" w:oddHBand="0" w:evenHBand="0" w:firstRowFirstColumn="0" w:firstRowLastColumn="0" w:lastRowFirstColumn="0" w:lastRowLastColumn="0"/>
              <w:rPr>
                <w:b w:val="0"/>
                <w:bCs w:val="0"/>
              </w:rPr>
            </w:pPr>
            <w:r>
              <w:rPr>
                <w:rFonts w:ascii="ＭＳ 明朝" w:eastAsia="ＭＳ 明朝" w:hAnsi="ＭＳ 明朝" w:cs="ＭＳ 明朝" w:hint="eastAsia"/>
              </w:rPr>
              <w:t>根拠</w:t>
            </w:r>
            <w:r>
              <w:rPr>
                <w:rFonts w:ascii="Arial Unicode MS" w:eastAsia="Arial Unicode MS" w:hAnsi="Arial Unicode MS" w:cs="Arial Unicode MS"/>
              </w:rPr>
              <w:t>/</w:t>
            </w:r>
            <w:r>
              <w:rPr>
                <w:rFonts w:ascii="ＭＳ 明朝" w:eastAsia="ＭＳ 明朝" w:hAnsi="ＭＳ 明朝" w:cs="ＭＳ 明朝" w:hint="eastAsia"/>
              </w:rPr>
              <w:t>観察事実</w:t>
            </w:r>
          </w:p>
        </w:tc>
        <w:tc>
          <w:tcPr>
            <w:tcW w:w="2257" w:type="dxa"/>
          </w:tcPr>
          <w:p w14:paraId="67BCD58A" w14:textId="77777777" w:rsidR="00466CB5" w:rsidRDefault="00000000" w:rsidP="00967FE2">
            <w:pPr>
              <w:jc w:val="both"/>
              <w:cnfStyle w:val="100000000000" w:firstRow="1" w:lastRow="0" w:firstColumn="0" w:lastColumn="0" w:oddVBand="0" w:evenVBand="0" w:oddHBand="0" w:evenHBand="0" w:firstRowFirstColumn="0" w:firstRowLastColumn="0" w:lastRowFirstColumn="0" w:lastRowLastColumn="0"/>
              <w:rPr>
                <w:b w:val="0"/>
                <w:bCs w:val="0"/>
              </w:rPr>
            </w:pPr>
            <w:r>
              <w:rPr>
                <w:rFonts w:ascii="Arial Unicode MS" w:eastAsia="Arial Unicode MS" w:hAnsi="Arial Unicode MS" w:cs="Arial Unicode MS"/>
              </w:rPr>
              <w:t>12</w:t>
            </w:r>
            <w:r>
              <w:rPr>
                <w:rFonts w:ascii="ＭＳ 明朝" w:eastAsia="ＭＳ 明朝" w:hAnsi="ＭＳ 明朝" w:cs="ＭＳ 明朝" w:hint="eastAsia"/>
              </w:rPr>
              <w:t>か月の改善目標</w:t>
            </w:r>
          </w:p>
        </w:tc>
      </w:tr>
      <w:tr w:rsidR="00466CB5" w14:paraId="51634B2A" w14:textId="77777777" w:rsidTr="00967FE2">
        <w:tc>
          <w:tcPr>
            <w:cnfStyle w:val="001000000000" w:firstRow="0" w:lastRow="0" w:firstColumn="1" w:lastColumn="0" w:oddVBand="0" w:evenVBand="0" w:oddHBand="0" w:evenHBand="0" w:firstRowFirstColumn="0" w:firstRowLastColumn="0" w:lastRowFirstColumn="0" w:lastRowLastColumn="0"/>
            <w:tcW w:w="2257" w:type="dxa"/>
          </w:tcPr>
          <w:p w14:paraId="383926C4" w14:textId="77777777" w:rsidR="00466CB5" w:rsidRDefault="00000000" w:rsidP="00967FE2">
            <w:pPr>
              <w:jc w:val="both"/>
            </w:pPr>
            <w:r>
              <w:rPr>
                <w:rFonts w:ascii="ＭＳ 明朝" w:eastAsia="ＭＳ 明朝" w:hAnsi="ＭＳ 明朝" w:cs="ＭＳ 明朝" w:hint="eastAsia"/>
              </w:rPr>
              <w:t>販売用不動産の増加</w:t>
            </w:r>
          </w:p>
        </w:tc>
        <w:tc>
          <w:tcPr>
            <w:tcW w:w="2257" w:type="dxa"/>
          </w:tcPr>
          <w:p w14:paraId="03910E8A" w14:textId="77777777" w:rsidR="00466CB5" w:rsidRDefault="00000000" w:rsidP="00967FE2">
            <w:pPr>
              <w:jc w:val="both"/>
              <w:cnfStyle w:val="000000000000" w:firstRow="0" w:lastRow="0" w:firstColumn="0" w:lastColumn="0" w:oddVBand="0" w:evenVBand="0" w:oddHBand="0" w:evenHBand="0" w:firstRowFirstColumn="0" w:firstRowLastColumn="0" w:lastRowFirstColumn="0" w:lastRowLastColumn="0"/>
            </w:pPr>
            <w:r>
              <w:t>▲20.0</w:t>
            </w:r>
          </w:p>
        </w:tc>
        <w:tc>
          <w:tcPr>
            <w:tcW w:w="2257" w:type="dxa"/>
          </w:tcPr>
          <w:p w14:paraId="6EE775BC" w14:textId="77777777" w:rsidR="00466CB5" w:rsidRDefault="00000000" w:rsidP="00967FE2">
            <w:pPr>
              <w:jc w:val="both"/>
              <w:cnfStyle w:val="000000000000" w:firstRow="0" w:lastRow="0" w:firstColumn="0" w:lastColumn="0" w:oddVBand="0" w:evenVBand="0" w:oddHBand="0" w:evenHBand="0" w:firstRowFirstColumn="0" w:firstRowLastColumn="0" w:lastRowFirstColumn="0" w:lastRowLastColumn="0"/>
            </w:pPr>
            <w:r>
              <w:rPr>
                <w:rFonts w:ascii="Arial Unicode MS" w:eastAsia="Arial Unicode MS" w:hAnsi="Arial Unicode MS" w:cs="Arial Unicode MS"/>
              </w:rPr>
              <w:t>38.2→58.2</w:t>
            </w:r>
          </w:p>
        </w:tc>
        <w:tc>
          <w:tcPr>
            <w:tcW w:w="2257" w:type="dxa"/>
          </w:tcPr>
          <w:p w14:paraId="409C9094" w14:textId="77777777" w:rsidR="00466CB5" w:rsidRDefault="00000000" w:rsidP="00967FE2">
            <w:pPr>
              <w:jc w:val="both"/>
              <w:cnfStyle w:val="000000000000" w:firstRow="0" w:lastRow="0" w:firstColumn="0" w:lastColumn="0" w:oddVBand="0" w:evenVBand="0" w:oddHBand="0" w:evenHBand="0" w:firstRowFirstColumn="0" w:firstRowLastColumn="0" w:lastRowFirstColumn="0" w:lastRowLastColumn="0"/>
            </w:pPr>
            <w:r>
              <w:rPr>
                <w:rFonts w:ascii="Arial Unicode MS" w:eastAsia="Arial Unicode MS" w:hAnsi="Arial Unicode MS" w:cs="Arial Unicode MS"/>
              </w:rPr>
              <w:t>+6.0</w:t>
            </w:r>
            <w:r>
              <w:rPr>
                <w:rFonts w:ascii="ＭＳ 明朝" w:eastAsia="ＭＳ 明朝" w:hAnsi="ＭＳ 明朝" w:cs="ＭＳ 明朝" w:hint="eastAsia"/>
              </w:rPr>
              <w:t>（回転短縮・売却前倒し）</w:t>
            </w:r>
          </w:p>
        </w:tc>
      </w:tr>
      <w:tr w:rsidR="00466CB5" w14:paraId="1EBA40C6" w14:textId="77777777" w:rsidTr="00967FE2">
        <w:tc>
          <w:tcPr>
            <w:cnfStyle w:val="001000000000" w:firstRow="0" w:lastRow="0" w:firstColumn="1" w:lastColumn="0" w:oddVBand="0" w:evenVBand="0" w:oddHBand="0" w:evenHBand="0" w:firstRowFirstColumn="0" w:firstRowLastColumn="0" w:lastRowFirstColumn="0" w:lastRowLastColumn="0"/>
            <w:tcW w:w="2257" w:type="dxa"/>
          </w:tcPr>
          <w:p w14:paraId="69477C72" w14:textId="77777777" w:rsidR="00466CB5" w:rsidRDefault="00000000" w:rsidP="00967FE2">
            <w:pPr>
              <w:jc w:val="both"/>
            </w:pPr>
            <w:r>
              <w:rPr>
                <w:rFonts w:ascii="ＭＳ 明朝" w:eastAsia="ＭＳ 明朝" w:hAnsi="ＭＳ 明朝" w:cs="ＭＳ 明朝" w:hint="eastAsia"/>
              </w:rPr>
              <w:t>未成工事支出金・立替の増加</w:t>
            </w:r>
          </w:p>
        </w:tc>
        <w:tc>
          <w:tcPr>
            <w:tcW w:w="2257" w:type="dxa"/>
          </w:tcPr>
          <w:p w14:paraId="767E1AB8" w14:textId="77777777" w:rsidR="00466CB5" w:rsidRDefault="00000000" w:rsidP="00967FE2">
            <w:pPr>
              <w:jc w:val="both"/>
              <w:cnfStyle w:val="000000000000" w:firstRow="0" w:lastRow="0" w:firstColumn="0" w:lastColumn="0" w:oddVBand="0" w:evenVBand="0" w:oddHBand="0" w:evenHBand="0" w:firstRowFirstColumn="0" w:firstRowLastColumn="0" w:lastRowFirstColumn="0" w:lastRowLastColumn="0"/>
            </w:pPr>
            <w:r>
              <w:rPr>
                <w:rFonts w:ascii="Arial Unicode MS" w:eastAsia="Arial Unicode MS" w:hAnsi="Arial Unicode MS" w:cs="Arial Unicode MS"/>
              </w:rPr>
              <w:t>▲5</w:t>
            </w:r>
            <w:r>
              <w:rPr>
                <w:rFonts w:ascii="ＭＳ 明朝" w:eastAsia="ＭＳ 明朝" w:hAnsi="ＭＳ 明朝" w:cs="ＭＳ 明朝" w:hint="eastAsia"/>
              </w:rPr>
              <w:t>〜</w:t>
            </w:r>
            <w:r>
              <w:rPr>
                <w:rFonts w:ascii="Arial Unicode MS" w:eastAsia="Arial Unicode MS" w:hAnsi="Arial Unicode MS" w:cs="Arial Unicode MS"/>
              </w:rPr>
              <w:t>▲10</w:t>
            </w:r>
          </w:p>
        </w:tc>
        <w:tc>
          <w:tcPr>
            <w:tcW w:w="2257" w:type="dxa"/>
          </w:tcPr>
          <w:p w14:paraId="5ED407F7" w14:textId="77777777" w:rsidR="00466CB5" w:rsidRDefault="00000000" w:rsidP="00967FE2">
            <w:pPr>
              <w:jc w:val="both"/>
              <w:cnfStyle w:val="000000000000" w:firstRow="0" w:lastRow="0" w:firstColumn="0" w:lastColumn="0" w:oddVBand="0" w:evenVBand="0" w:oddHBand="0" w:evenHBand="0" w:firstRowFirstColumn="0" w:firstRowLastColumn="0" w:lastRowFirstColumn="0" w:lastRowLastColumn="0"/>
            </w:pPr>
            <w:r>
              <w:rPr>
                <w:rFonts w:ascii="ＭＳ 明朝" w:eastAsia="ＭＳ 明朝" w:hAnsi="ＭＳ 明朝" w:cs="ＭＳ 明朝" w:hint="eastAsia"/>
              </w:rPr>
              <w:t>工事量増局面で起きやすい</w:t>
            </w:r>
          </w:p>
        </w:tc>
        <w:tc>
          <w:tcPr>
            <w:tcW w:w="2257" w:type="dxa"/>
          </w:tcPr>
          <w:p w14:paraId="07428A24" w14:textId="77777777" w:rsidR="00466CB5" w:rsidRDefault="00000000" w:rsidP="00967FE2">
            <w:pPr>
              <w:jc w:val="both"/>
              <w:cnfStyle w:val="000000000000" w:firstRow="0" w:lastRow="0" w:firstColumn="0" w:lastColumn="0" w:oddVBand="0" w:evenVBand="0" w:oddHBand="0" w:evenHBand="0" w:firstRowFirstColumn="0" w:firstRowLastColumn="0" w:lastRowFirstColumn="0" w:lastRowLastColumn="0"/>
            </w:pPr>
            <w:r>
              <w:rPr>
                <w:rFonts w:ascii="Arial Unicode MS" w:eastAsia="Arial Unicode MS" w:hAnsi="Arial Unicode MS" w:cs="Arial Unicode MS"/>
              </w:rPr>
              <w:t>+4.0</w:t>
            </w:r>
            <w:r>
              <w:rPr>
                <w:rFonts w:ascii="ＭＳ 明朝" w:eastAsia="ＭＳ 明朝" w:hAnsi="ＭＳ 明朝" w:cs="ＭＳ 明朝" w:hint="eastAsia"/>
              </w:rPr>
              <w:t>（前払抑制・発注分割）</w:t>
            </w:r>
          </w:p>
        </w:tc>
      </w:tr>
      <w:tr w:rsidR="00466CB5" w14:paraId="667023B3" w14:textId="77777777" w:rsidTr="00967FE2">
        <w:tc>
          <w:tcPr>
            <w:cnfStyle w:val="001000000000" w:firstRow="0" w:lastRow="0" w:firstColumn="1" w:lastColumn="0" w:oddVBand="0" w:evenVBand="0" w:oddHBand="0" w:evenHBand="0" w:firstRowFirstColumn="0" w:firstRowLastColumn="0" w:lastRowFirstColumn="0" w:lastRowLastColumn="0"/>
            <w:tcW w:w="2257" w:type="dxa"/>
          </w:tcPr>
          <w:p w14:paraId="6A53C085" w14:textId="77777777" w:rsidR="00466CB5" w:rsidRDefault="00000000" w:rsidP="00967FE2">
            <w:pPr>
              <w:jc w:val="both"/>
            </w:pPr>
            <w:r>
              <w:rPr>
                <w:rFonts w:ascii="ＭＳ 明朝" w:eastAsia="ＭＳ 明朝" w:hAnsi="ＭＳ 明朝" w:cs="ＭＳ 明朝" w:hint="eastAsia"/>
              </w:rPr>
              <w:t>完成工事未収入金の増加</w:t>
            </w:r>
          </w:p>
        </w:tc>
        <w:tc>
          <w:tcPr>
            <w:tcW w:w="2257" w:type="dxa"/>
          </w:tcPr>
          <w:p w14:paraId="2A0DB14B" w14:textId="77777777" w:rsidR="00466CB5" w:rsidRDefault="00000000" w:rsidP="00967FE2">
            <w:pPr>
              <w:jc w:val="both"/>
              <w:cnfStyle w:val="000000000000" w:firstRow="0" w:lastRow="0" w:firstColumn="0" w:lastColumn="0" w:oddVBand="0" w:evenVBand="0" w:oddHBand="0" w:evenHBand="0" w:firstRowFirstColumn="0" w:firstRowLastColumn="0" w:lastRowFirstColumn="0" w:lastRowLastColumn="0"/>
            </w:pPr>
            <w:r>
              <w:rPr>
                <w:rFonts w:ascii="Arial Unicode MS" w:eastAsia="Arial Unicode MS" w:hAnsi="Arial Unicode MS" w:cs="Arial Unicode MS"/>
              </w:rPr>
              <w:t>▲3</w:t>
            </w:r>
            <w:r>
              <w:rPr>
                <w:rFonts w:ascii="ＭＳ 明朝" w:eastAsia="ＭＳ 明朝" w:hAnsi="ＭＳ 明朝" w:cs="ＭＳ 明朝" w:hint="eastAsia"/>
              </w:rPr>
              <w:t>〜</w:t>
            </w:r>
            <w:r>
              <w:rPr>
                <w:rFonts w:ascii="Arial Unicode MS" w:eastAsia="Arial Unicode MS" w:hAnsi="Arial Unicode MS" w:cs="Arial Unicode MS"/>
              </w:rPr>
              <w:t>▲8</w:t>
            </w:r>
          </w:p>
        </w:tc>
        <w:tc>
          <w:tcPr>
            <w:tcW w:w="2257" w:type="dxa"/>
          </w:tcPr>
          <w:p w14:paraId="6A575133" w14:textId="77777777" w:rsidR="00466CB5" w:rsidRDefault="00000000" w:rsidP="00967FE2">
            <w:pPr>
              <w:jc w:val="both"/>
              <w:cnfStyle w:val="000000000000" w:firstRow="0" w:lastRow="0" w:firstColumn="0" w:lastColumn="0" w:oddVBand="0" w:evenVBand="0" w:oddHBand="0" w:evenHBand="0" w:firstRowFirstColumn="0" w:firstRowLastColumn="0" w:lastRowFirstColumn="0" w:lastRowLastColumn="0"/>
            </w:pPr>
            <w:r>
              <w:rPr>
                <w:rFonts w:ascii="ＭＳ 明朝" w:eastAsia="ＭＳ 明朝" w:hAnsi="ＭＳ 明朝" w:cs="ＭＳ 明朝" w:hint="eastAsia"/>
              </w:rPr>
              <w:t>出来高請求</w:t>
            </w:r>
            <w:r>
              <w:rPr>
                <w:rFonts w:ascii="Arial Unicode MS" w:eastAsia="Arial Unicode MS" w:hAnsi="Arial Unicode MS" w:cs="Arial Unicode MS"/>
              </w:rPr>
              <w:t>/</w:t>
            </w:r>
            <w:r>
              <w:rPr>
                <w:rFonts w:ascii="ＭＳ 明朝" w:eastAsia="ＭＳ 明朝" w:hAnsi="ＭＳ 明朝" w:cs="ＭＳ 明朝" w:hint="eastAsia"/>
              </w:rPr>
              <w:t>検収遅れの典型</w:t>
            </w:r>
          </w:p>
        </w:tc>
        <w:tc>
          <w:tcPr>
            <w:tcW w:w="2257" w:type="dxa"/>
          </w:tcPr>
          <w:p w14:paraId="32D31241" w14:textId="77777777" w:rsidR="00466CB5" w:rsidRDefault="00000000" w:rsidP="00967FE2">
            <w:pPr>
              <w:jc w:val="both"/>
              <w:cnfStyle w:val="000000000000" w:firstRow="0" w:lastRow="0" w:firstColumn="0" w:lastColumn="0" w:oddVBand="0" w:evenVBand="0" w:oddHBand="0" w:evenHBand="0" w:firstRowFirstColumn="0" w:firstRowLastColumn="0" w:lastRowFirstColumn="0" w:lastRowLastColumn="0"/>
            </w:pPr>
            <w:r>
              <w:rPr>
                <w:rFonts w:ascii="Arial Unicode MS" w:eastAsia="Arial Unicode MS" w:hAnsi="Arial Unicode MS" w:cs="Arial Unicode MS"/>
              </w:rPr>
              <w:t>+5.0</w:t>
            </w:r>
            <w:r>
              <w:rPr>
                <w:rFonts w:ascii="ＭＳ 明朝" w:eastAsia="ＭＳ 明朝" w:hAnsi="ＭＳ 明朝" w:cs="ＭＳ 明朝" w:hint="eastAsia"/>
              </w:rPr>
              <w:t>（請求頻度・漏れゼロ化）</w:t>
            </w:r>
          </w:p>
        </w:tc>
      </w:tr>
      <w:tr w:rsidR="00466CB5" w14:paraId="26D65E7B" w14:textId="77777777" w:rsidTr="00967FE2">
        <w:tc>
          <w:tcPr>
            <w:cnfStyle w:val="001000000000" w:firstRow="0" w:lastRow="0" w:firstColumn="1" w:lastColumn="0" w:oddVBand="0" w:evenVBand="0" w:oddHBand="0" w:evenHBand="0" w:firstRowFirstColumn="0" w:firstRowLastColumn="0" w:lastRowFirstColumn="0" w:lastRowLastColumn="0"/>
            <w:tcW w:w="2257" w:type="dxa"/>
          </w:tcPr>
          <w:p w14:paraId="77166CEE" w14:textId="77777777" w:rsidR="00466CB5" w:rsidRDefault="00000000" w:rsidP="00967FE2">
            <w:pPr>
              <w:jc w:val="both"/>
            </w:pPr>
            <w:r>
              <w:rPr>
                <w:rFonts w:ascii="ＭＳ 明朝" w:eastAsia="ＭＳ 明朝" w:hAnsi="ＭＳ 明朝" w:cs="ＭＳ 明朝" w:hint="eastAsia"/>
              </w:rPr>
              <w:t>外注・買掛の条件（支払サイト）</w:t>
            </w:r>
          </w:p>
        </w:tc>
        <w:tc>
          <w:tcPr>
            <w:tcW w:w="2257" w:type="dxa"/>
          </w:tcPr>
          <w:p w14:paraId="325DDDAC" w14:textId="77777777" w:rsidR="00466CB5" w:rsidRDefault="00000000" w:rsidP="00967FE2">
            <w:pPr>
              <w:jc w:val="both"/>
              <w:cnfStyle w:val="000000000000" w:firstRow="0" w:lastRow="0" w:firstColumn="0" w:lastColumn="0" w:oddVBand="0" w:evenVBand="0" w:oddHBand="0" w:evenHBand="0" w:firstRowFirstColumn="0" w:firstRowLastColumn="0" w:lastRowFirstColumn="0" w:lastRowLastColumn="0"/>
            </w:pPr>
            <w:r>
              <w:rPr>
                <w:rFonts w:ascii="Arial Unicode MS" w:eastAsia="Arial Unicode MS" w:hAnsi="Arial Unicode MS" w:cs="Arial Unicode MS"/>
              </w:rPr>
              <w:t>+0</w:t>
            </w:r>
            <w:r>
              <w:rPr>
                <w:rFonts w:ascii="ＭＳ 明朝" w:eastAsia="ＭＳ 明朝" w:hAnsi="ＭＳ 明朝" w:cs="ＭＳ 明朝" w:hint="eastAsia"/>
              </w:rPr>
              <w:t>〜</w:t>
            </w:r>
            <w:r>
              <w:rPr>
                <w:rFonts w:ascii="Arial Unicode MS" w:eastAsia="Arial Unicode MS" w:hAnsi="Arial Unicode MS" w:cs="Arial Unicode MS"/>
              </w:rPr>
              <w:t>▲3</w:t>
            </w:r>
          </w:p>
        </w:tc>
        <w:tc>
          <w:tcPr>
            <w:tcW w:w="2257" w:type="dxa"/>
          </w:tcPr>
          <w:p w14:paraId="560DE906" w14:textId="77777777" w:rsidR="00466CB5" w:rsidRDefault="00000000" w:rsidP="00967FE2">
            <w:pPr>
              <w:jc w:val="both"/>
              <w:cnfStyle w:val="000000000000" w:firstRow="0" w:lastRow="0" w:firstColumn="0" w:lastColumn="0" w:oddVBand="0" w:evenVBand="0" w:oddHBand="0" w:evenHBand="0" w:firstRowFirstColumn="0" w:firstRowLastColumn="0" w:lastRowFirstColumn="0" w:lastRowLastColumn="0"/>
            </w:pPr>
            <w:r>
              <w:rPr>
                <w:rFonts w:ascii="ＭＳ 明朝" w:eastAsia="ＭＳ 明朝" w:hAnsi="ＭＳ 明朝" w:cs="ＭＳ 明朝" w:hint="eastAsia"/>
              </w:rPr>
              <w:t>協力会社比率で変動</w:t>
            </w:r>
          </w:p>
        </w:tc>
        <w:tc>
          <w:tcPr>
            <w:tcW w:w="2257" w:type="dxa"/>
          </w:tcPr>
          <w:p w14:paraId="6EB16757" w14:textId="77777777" w:rsidR="00466CB5" w:rsidRDefault="00000000" w:rsidP="00967FE2">
            <w:pPr>
              <w:jc w:val="both"/>
              <w:cnfStyle w:val="000000000000" w:firstRow="0" w:lastRow="0" w:firstColumn="0" w:lastColumn="0" w:oddVBand="0" w:evenVBand="0" w:oddHBand="0" w:evenHBand="0" w:firstRowFirstColumn="0" w:firstRowLastColumn="0" w:lastRowFirstColumn="0" w:lastRowLastColumn="0"/>
            </w:pPr>
            <w:r>
              <w:rPr>
                <w:rFonts w:ascii="Arial Unicode MS" w:eastAsia="Arial Unicode MS" w:hAnsi="Arial Unicode MS" w:cs="Arial Unicode MS"/>
              </w:rPr>
              <w:t>+2.0</w:t>
            </w:r>
            <w:r>
              <w:rPr>
                <w:rFonts w:ascii="ＭＳ 明朝" w:eastAsia="ＭＳ 明朝" w:hAnsi="ＭＳ 明朝" w:cs="ＭＳ 明朝" w:hint="eastAsia"/>
              </w:rPr>
              <w:t>（サイト最適化・協議）</w:t>
            </w:r>
          </w:p>
        </w:tc>
      </w:tr>
      <w:tr w:rsidR="00466CB5" w14:paraId="02F9F1C4" w14:textId="77777777" w:rsidTr="00967FE2">
        <w:tc>
          <w:tcPr>
            <w:cnfStyle w:val="001000000000" w:firstRow="0" w:lastRow="0" w:firstColumn="1" w:lastColumn="0" w:oddVBand="0" w:evenVBand="0" w:oddHBand="0" w:evenHBand="0" w:firstRowFirstColumn="0" w:firstRowLastColumn="0" w:lastRowFirstColumn="0" w:lastRowLastColumn="0"/>
            <w:tcW w:w="2257" w:type="dxa"/>
          </w:tcPr>
          <w:p w14:paraId="08F3617D" w14:textId="77777777" w:rsidR="00466CB5" w:rsidRDefault="00000000" w:rsidP="00967FE2">
            <w:pPr>
              <w:jc w:val="both"/>
            </w:pPr>
            <w:r>
              <w:rPr>
                <w:rFonts w:ascii="ＭＳ 明朝" w:eastAsia="ＭＳ 明朝" w:hAnsi="ＭＳ 明朝" w:cs="ＭＳ 明朝" w:hint="eastAsia"/>
              </w:rPr>
              <w:t>合計（狙う改善）</w:t>
            </w:r>
          </w:p>
        </w:tc>
        <w:tc>
          <w:tcPr>
            <w:tcW w:w="2257" w:type="dxa"/>
          </w:tcPr>
          <w:p w14:paraId="7BEFB2DA" w14:textId="77777777" w:rsidR="00466CB5" w:rsidRDefault="00466CB5" w:rsidP="00967FE2">
            <w:pPr>
              <w:jc w:val="both"/>
              <w:cnfStyle w:val="000000000000" w:firstRow="0" w:lastRow="0" w:firstColumn="0" w:lastColumn="0" w:oddVBand="0" w:evenVBand="0" w:oddHBand="0" w:evenHBand="0" w:firstRowFirstColumn="0" w:firstRowLastColumn="0" w:lastRowFirstColumn="0" w:lastRowLastColumn="0"/>
            </w:pPr>
          </w:p>
        </w:tc>
        <w:tc>
          <w:tcPr>
            <w:tcW w:w="2257" w:type="dxa"/>
          </w:tcPr>
          <w:p w14:paraId="35AD491C" w14:textId="77777777" w:rsidR="00466CB5" w:rsidRDefault="00466CB5" w:rsidP="00967FE2">
            <w:pPr>
              <w:jc w:val="both"/>
              <w:cnfStyle w:val="000000000000" w:firstRow="0" w:lastRow="0" w:firstColumn="0" w:lastColumn="0" w:oddVBand="0" w:evenVBand="0" w:oddHBand="0" w:evenHBand="0" w:firstRowFirstColumn="0" w:firstRowLastColumn="0" w:lastRowFirstColumn="0" w:lastRowLastColumn="0"/>
            </w:pPr>
          </w:p>
        </w:tc>
        <w:tc>
          <w:tcPr>
            <w:tcW w:w="2257" w:type="dxa"/>
          </w:tcPr>
          <w:p w14:paraId="53DA9103" w14:textId="77777777" w:rsidR="00466CB5" w:rsidRDefault="00000000" w:rsidP="00967FE2">
            <w:pPr>
              <w:jc w:val="both"/>
              <w:cnfStyle w:val="000000000000" w:firstRow="0" w:lastRow="0" w:firstColumn="0" w:lastColumn="0" w:oddVBand="0" w:evenVBand="0" w:oddHBand="0" w:evenHBand="0" w:firstRowFirstColumn="0" w:firstRowLastColumn="0" w:lastRowFirstColumn="0" w:lastRowLastColumn="0"/>
            </w:pPr>
            <w:r>
              <w:rPr>
                <w:rFonts w:ascii="Arial Unicode MS" w:eastAsia="Arial Unicode MS" w:hAnsi="Arial Unicode MS" w:cs="Arial Unicode MS"/>
                <w:b/>
                <w:bCs/>
              </w:rPr>
              <w:t>+15</w:t>
            </w:r>
            <w:r>
              <w:rPr>
                <w:rFonts w:ascii="ＭＳ 明朝" w:eastAsia="ＭＳ 明朝" w:hAnsi="ＭＳ 明朝" w:cs="ＭＳ 明朝" w:hint="eastAsia"/>
                <w:b/>
                <w:bCs/>
              </w:rPr>
              <w:t>〜</w:t>
            </w:r>
            <w:r>
              <w:rPr>
                <w:rFonts w:ascii="Arial Unicode MS" w:eastAsia="Arial Unicode MS" w:hAnsi="Arial Unicode MS" w:cs="Arial Unicode MS"/>
                <w:b/>
                <w:bCs/>
              </w:rPr>
              <w:t>+20</w:t>
            </w:r>
          </w:p>
        </w:tc>
      </w:tr>
    </w:tbl>
    <w:p w14:paraId="49BC9F3B" w14:textId="10435BAA" w:rsidR="00466CB5" w:rsidRDefault="00967FE2" w:rsidP="00403E45">
      <w:pPr>
        <w:pStyle w:val="2"/>
      </w:pPr>
      <w:bookmarkStart w:id="17" w:name="_y609gatgl2uy" w:colFirst="0" w:colLast="0"/>
      <w:bookmarkEnd w:id="17"/>
      <w:r>
        <w:rPr>
          <w:rFonts w:ascii="Arial Unicode MS" w:eastAsiaTheme="minorEastAsia" w:hAnsi="Arial Unicode MS" w:cs="Arial Unicode MS" w:hint="eastAsia"/>
        </w:rPr>
        <w:t>5</w:t>
      </w:r>
      <w:r w:rsidR="00000000">
        <w:rPr>
          <w:rFonts w:ascii="Arial Unicode MS" w:eastAsia="Arial Unicode MS" w:hAnsi="Arial Unicode MS" w:cs="Arial Unicode MS"/>
        </w:rPr>
        <w:t>-2. PL/BS</w:t>
      </w:r>
      <w:r w:rsidR="00000000">
        <w:rPr>
          <w:rFonts w:hint="eastAsia"/>
        </w:rPr>
        <w:t>への効き方（経営が見るべき結論）</w:t>
      </w:r>
    </w:p>
    <w:p w14:paraId="643568A9" w14:textId="77777777" w:rsidR="00466CB5" w:rsidRDefault="00000000">
      <w:pPr>
        <w:numPr>
          <w:ilvl w:val="0"/>
          <w:numId w:val="1"/>
        </w:numPr>
        <w:rPr>
          <w:color w:val="000000"/>
        </w:rPr>
      </w:pPr>
      <w:r>
        <w:rPr>
          <w:b/>
          <w:bCs/>
        </w:rPr>
        <w:t>PL</w:t>
      </w:r>
      <w:r>
        <w:rPr>
          <w:rFonts w:ascii="ＭＳ 明朝" w:eastAsia="ＭＳ 明朝" w:hAnsi="ＭＳ 明朝" w:cs="ＭＳ 明朝" w:hint="eastAsia"/>
        </w:rPr>
        <w:t>：</w:t>
      </w:r>
      <w:r>
        <w:rPr>
          <w:rFonts w:ascii="Arial Unicode MS" w:eastAsia="Arial Unicode MS" w:hAnsi="Arial Unicode MS" w:cs="Arial Unicode MS"/>
        </w:rPr>
        <w:t>DX</w:t>
      </w:r>
      <w:r>
        <w:rPr>
          <w:rFonts w:ascii="ＭＳ 明朝" w:eastAsia="ＭＳ 明朝" w:hAnsi="ＭＳ 明朝" w:cs="ＭＳ 明朝" w:hint="eastAsia"/>
        </w:rPr>
        <w:t>・</w:t>
      </w:r>
      <w:r>
        <w:rPr>
          <w:rFonts w:ascii="Arial Unicode MS" w:eastAsia="Arial Unicode MS" w:hAnsi="Arial Unicode MS" w:cs="Arial Unicode MS"/>
        </w:rPr>
        <w:t>BPO</w:t>
      </w:r>
      <w:r>
        <w:rPr>
          <w:rFonts w:ascii="ＭＳ 明朝" w:eastAsia="ＭＳ 明朝" w:hAnsi="ＭＳ 明朝" w:cs="ＭＳ 明朝" w:hint="eastAsia"/>
        </w:rPr>
        <w:t>で「赤字案件の早期是正」「変更の取り切り」「手戻り削減」が進み、営業利益率を</w:t>
      </w:r>
      <w:r>
        <w:rPr>
          <w:rFonts w:ascii="Arial Unicode MS" w:eastAsia="Arial Unicode MS" w:hAnsi="Arial Unicode MS" w:cs="Arial Unicode MS"/>
        </w:rPr>
        <w:t>8%</w:t>
      </w:r>
      <w:r>
        <w:rPr>
          <w:rFonts w:ascii="ＭＳ 明朝" w:eastAsia="ＭＳ 明朝" w:hAnsi="ＭＳ 明朝" w:cs="ＭＳ 明朝" w:hint="eastAsia"/>
        </w:rPr>
        <w:t>台で固定化する。</w:t>
      </w:r>
    </w:p>
    <w:p w14:paraId="6FFCFE26" w14:textId="77777777" w:rsidR="00466CB5" w:rsidRDefault="00000000">
      <w:pPr>
        <w:numPr>
          <w:ilvl w:val="0"/>
          <w:numId w:val="1"/>
        </w:numPr>
        <w:rPr>
          <w:color w:val="000000"/>
        </w:rPr>
      </w:pPr>
      <w:r>
        <w:rPr>
          <w:b/>
          <w:bCs/>
        </w:rPr>
        <w:t>BS</w:t>
      </w:r>
      <w:r>
        <w:rPr>
          <w:rFonts w:ascii="ＭＳ 明朝" w:eastAsia="ＭＳ 明朝" w:hAnsi="ＭＳ 明朝" w:cs="ＭＳ 明朝" w:hint="eastAsia"/>
        </w:rPr>
        <w:t>：在庫（販売用不動産）と未成支出・未収を圧縮し、総資産の伸びを</w:t>
      </w:r>
      <w:r>
        <w:rPr>
          <w:rFonts w:ascii="Arial Unicode MS" w:eastAsia="Arial Unicode MS" w:hAnsi="Arial Unicode MS" w:cs="Arial Unicode MS"/>
        </w:rPr>
        <w:t>“</w:t>
      </w:r>
      <w:r>
        <w:rPr>
          <w:rFonts w:ascii="ＭＳ 明朝" w:eastAsia="ＭＳ 明朝" w:hAnsi="ＭＳ 明朝" w:cs="ＭＳ 明朝" w:hint="eastAsia"/>
        </w:rPr>
        <w:t>売上成長より小さく</w:t>
      </w:r>
      <w:r>
        <w:rPr>
          <w:rFonts w:ascii="Arial Unicode MS" w:eastAsia="Arial Unicode MS" w:hAnsi="Arial Unicode MS" w:cs="Arial Unicode MS"/>
        </w:rPr>
        <w:t>”</w:t>
      </w:r>
      <w:r>
        <w:rPr>
          <w:rFonts w:ascii="ＭＳ 明朝" w:eastAsia="ＭＳ 明朝" w:hAnsi="ＭＳ 明朝" w:cs="ＭＳ 明朝" w:hint="eastAsia"/>
        </w:rPr>
        <w:t>抑える。</w:t>
      </w:r>
    </w:p>
    <w:p w14:paraId="57AEE114" w14:textId="77777777" w:rsidR="00466CB5" w:rsidRDefault="00000000">
      <w:pPr>
        <w:numPr>
          <w:ilvl w:val="0"/>
          <w:numId w:val="1"/>
        </w:numPr>
        <w:rPr>
          <w:color w:val="000000"/>
        </w:rPr>
      </w:pPr>
      <w:r>
        <w:rPr>
          <w:b/>
          <w:bCs/>
        </w:rPr>
        <w:t>CF</w:t>
      </w:r>
      <w:r>
        <w:rPr>
          <w:rFonts w:ascii="ＭＳ 明朝" w:eastAsia="ＭＳ 明朝" w:hAnsi="ＭＳ 明朝" w:cs="ＭＳ 明朝" w:hint="eastAsia"/>
        </w:rPr>
        <w:t>：黒字が現金化され、借入依存度（追加調達の必要性）を下げる。ここが企業価値（信用力</w:t>
      </w:r>
      <w:r>
        <w:rPr>
          <w:rFonts w:ascii="Arial Unicode MS" w:eastAsia="Arial Unicode MS" w:hAnsi="Arial Unicode MS" w:cs="Arial Unicode MS"/>
        </w:rPr>
        <w:t>×</w:t>
      </w:r>
      <w:r>
        <w:rPr>
          <w:rFonts w:ascii="ＭＳ 明朝" w:eastAsia="ＭＳ 明朝" w:hAnsi="ＭＳ 明朝" w:cs="ＭＳ 明朝" w:hint="eastAsia"/>
        </w:rPr>
        <w:t>成長余力）を直接押し上げる。</w:t>
      </w:r>
    </w:p>
    <w:p w14:paraId="3D0E2F7C" w14:textId="086887D1" w:rsidR="00466CB5" w:rsidRPr="00967FE2" w:rsidRDefault="00466CB5" w:rsidP="00967FE2">
      <w:pPr>
        <w:rPr>
          <w:rFonts w:hint="eastAsia"/>
        </w:rPr>
      </w:pPr>
    </w:p>
    <w:p w14:paraId="6440779E" w14:textId="48980DA0" w:rsidR="00466CB5" w:rsidRDefault="00967FE2" w:rsidP="00403E45">
      <w:pPr>
        <w:pStyle w:val="2"/>
      </w:pPr>
      <w:bookmarkStart w:id="18" w:name="_vhidj7k6td62" w:colFirst="0" w:colLast="0"/>
      <w:bookmarkEnd w:id="18"/>
      <w:r>
        <w:rPr>
          <w:rFonts w:hint="eastAsia"/>
        </w:rPr>
        <w:t>5</w:t>
      </w:r>
      <w:r w:rsidR="00000000">
        <w:t>-</w:t>
      </w:r>
      <w:r>
        <w:rPr>
          <w:rFonts w:hint="eastAsia"/>
        </w:rPr>
        <w:t>3</w:t>
      </w:r>
      <w:r w:rsidR="00000000">
        <w:t xml:space="preserve">. </w:t>
      </w:r>
      <w:r w:rsidR="00000000">
        <w:rPr>
          <w:rFonts w:ascii="ＭＳ 明朝" w:eastAsia="ＭＳ 明朝" w:hAnsi="ＭＳ 明朝" w:cs="ＭＳ 明朝" w:hint="eastAsia"/>
        </w:rPr>
        <w:t>想定シナリオ（</w:t>
      </w:r>
      <w:r w:rsidR="00000000">
        <w:t>BEST/BASE/WORST</w:t>
      </w:r>
      <w:r w:rsidR="00000000">
        <w:rPr>
          <w:rFonts w:ascii="ＭＳ 明朝" w:eastAsia="ＭＳ 明朝" w:hAnsi="ＭＳ 明朝" w:cs="ＭＳ 明朝" w:hint="eastAsia"/>
        </w:rPr>
        <w:t>）</w:t>
      </w:r>
    </w:p>
    <w:tbl>
      <w:tblPr>
        <w:tblStyle w:val="5-1"/>
        <w:tblW w:w="9029" w:type="dxa"/>
        <w:tblLayout w:type="fixed"/>
        <w:tblLook w:val="06A0" w:firstRow="1" w:lastRow="0" w:firstColumn="1" w:lastColumn="0" w:noHBand="1" w:noVBand="1"/>
      </w:tblPr>
      <w:tblGrid>
        <w:gridCol w:w="1805"/>
        <w:gridCol w:w="1806"/>
        <w:gridCol w:w="1806"/>
        <w:gridCol w:w="1806"/>
        <w:gridCol w:w="1806"/>
      </w:tblGrid>
      <w:tr w:rsidR="00466CB5" w14:paraId="62877AB7" w14:textId="77777777" w:rsidTr="00403E4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5" w:type="dxa"/>
          </w:tcPr>
          <w:p w14:paraId="1839E4DB" w14:textId="77777777" w:rsidR="00466CB5" w:rsidRDefault="00000000">
            <w:pPr>
              <w:rPr>
                <w:b w:val="0"/>
                <w:bCs w:val="0"/>
              </w:rPr>
            </w:pPr>
            <w:r>
              <w:rPr>
                <w:rFonts w:ascii="ＭＳ 明朝" w:eastAsia="ＭＳ 明朝" w:hAnsi="ＭＳ 明朝" w:cs="ＭＳ 明朝" w:hint="eastAsia"/>
              </w:rPr>
              <w:t>シナリオ</w:t>
            </w:r>
          </w:p>
        </w:tc>
        <w:tc>
          <w:tcPr>
            <w:tcW w:w="1805" w:type="dxa"/>
          </w:tcPr>
          <w:p w14:paraId="000D7416" w14:textId="77777777" w:rsidR="00466CB5" w:rsidRDefault="00000000">
            <w:pPr>
              <w:cnfStyle w:val="100000000000" w:firstRow="1" w:lastRow="0" w:firstColumn="0" w:lastColumn="0" w:oddVBand="0" w:evenVBand="0" w:oddHBand="0" w:evenHBand="0" w:firstRowFirstColumn="0" w:firstRowLastColumn="0" w:lastRowFirstColumn="0" w:lastRowLastColumn="0"/>
              <w:rPr>
                <w:b w:val="0"/>
                <w:bCs w:val="0"/>
              </w:rPr>
            </w:pPr>
            <w:r>
              <w:rPr>
                <w:rFonts w:ascii="ＭＳ 明朝" w:eastAsia="ＭＳ 明朝" w:hAnsi="ＭＳ 明朝" w:cs="ＭＳ 明朝" w:hint="eastAsia"/>
              </w:rPr>
              <w:t>主要変動</w:t>
            </w:r>
          </w:p>
        </w:tc>
        <w:tc>
          <w:tcPr>
            <w:tcW w:w="1805" w:type="dxa"/>
          </w:tcPr>
          <w:p w14:paraId="1F2B3142" w14:textId="77777777" w:rsidR="00466CB5" w:rsidRDefault="00000000">
            <w:pPr>
              <w:cnfStyle w:val="100000000000" w:firstRow="1" w:lastRow="0" w:firstColumn="0" w:lastColumn="0" w:oddVBand="0" w:evenVBand="0" w:oddHBand="0" w:evenHBand="0" w:firstRowFirstColumn="0" w:firstRowLastColumn="0" w:lastRowFirstColumn="0" w:lastRowLastColumn="0"/>
              <w:rPr>
                <w:b w:val="0"/>
                <w:bCs w:val="0"/>
              </w:rPr>
            </w:pPr>
            <w:r>
              <w:rPr>
                <w:rFonts w:ascii="Arial Unicode MS" w:eastAsia="Arial Unicode MS" w:hAnsi="Arial Unicode MS" w:cs="Arial Unicode MS"/>
              </w:rPr>
              <w:t>PL</w:t>
            </w:r>
            <w:r>
              <w:rPr>
                <w:rFonts w:ascii="ＭＳ 明朝" w:eastAsia="ＭＳ 明朝" w:hAnsi="ＭＳ 明朝" w:cs="ＭＳ 明朝" w:hint="eastAsia"/>
              </w:rPr>
              <w:t>影響</w:t>
            </w:r>
          </w:p>
        </w:tc>
        <w:tc>
          <w:tcPr>
            <w:tcW w:w="1805" w:type="dxa"/>
          </w:tcPr>
          <w:p w14:paraId="570D6C78" w14:textId="77777777" w:rsidR="00466CB5" w:rsidRDefault="00000000">
            <w:pPr>
              <w:cnfStyle w:val="100000000000" w:firstRow="1" w:lastRow="0" w:firstColumn="0" w:lastColumn="0" w:oddVBand="0" w:evenVBand="0" w:oddHBand="0" w:evenHBand="0" w:firstRowFirstColumn="0" w:firstRowLastColumn="0" w:lastRowFirstColumn="0" w:lastRowLastColumn="0"/>
              <w:rPr>
                <w:b w:val="0"/>
                <w:bCs w:val="0"/>
              </w:rPr>
            </w:pPr>
            <w:r>
              <w:rPr>
                <w:rFonts w:ascii="Arial Unicode MS" w:eastAsia="Arial Unicode MS" w:hAnsi="Arial Unicode MS" w:cs="Arial Unicode MS"/>
              </w:rPr>
              <w:t>CF</w:t>
            </w:r>
            <w:r>
              <w:rPr>
                <w:rFonts w:ascii="ＭＳ 明朝" w:eastAsia="ＭＳ 明朝" w:hAnsi="ＭＳ 明朝" w:cs="ＭＳ 明朝" w:hint="eastAsia"/>
              </w:rPr>
              <w:t>影響</w:t>
            </w:r>
          </w:p>
        </w:tc>
        <w:tc>
          <w:tcPr>
            <w:tcW w:w="1805" w:type="dxa"/>
          </w:tcPr>
          <w:p w14:paraId="3907279D" w14:textId="77777777" w:rsidR="00466CB5" w:rsidRDefault="00000000">
            <w:pPr>
              <w:cnfStyle w:val="100000000000" w:firstRow="1" w:lastRow="0" w:firstColumn="0" w:lastColumn="0" w:oddVBand="0" w:evenVBand="0" w:oddHBand="0" w:evenHBand="0" w:firstRowFirstColumn="0" w:firstRowLastColumn="0" w:lastRowFirstColumn="0" w:lastRowLastColumn="0"/>
              <w:rPr>
                <w:b w:val="0"/>
                <w:bCs w:val="0"/>
              </w:rPr>
            </w:pPr>
            <w:r>
              <w:rPr>
                <w:rFonts w:ascii="ＭＳ 明朝" w:eastAsia="ＭＳ 明朝" w:hAnsi="ＭＳ 明朝" w:cs="ＭＳ 明朝" w:hint="eastAsia"/>
              </w:rPr>
              <w:t>経営の打ち手（先に決める）</w:t>
            </w:r>
          </w:p>
        </w:tc>
      </w:tr>
      <w:tr w:rsidR="00466CB5" w14:paraId="3CF9AA0E" w14:textId="77777777" w:rsidTr="00403E45">
        <w:tc>
          <w:tcPr>
            <w:cnfStyle w:val="001000000000" w:firstRow="0" w:lastRow="0" w:firstColumn="1" w:lastColumn="0" w:oddVBand="0" w:evenVBand="0" w:oddHBand="0" w:evenHBand="0" w:firstRowFirstColumn="0" w:firstRowLastColumn="0" w:lastRowFirstColumn="0" w:lastRowLastColumn="0"/>
            <w:tcW w:w="1805" w:type="dxa"/>
          </w:tcPr>
          <w:p w14:paraId="027B9FAB" w14:textId="77777777" w:rsidR="00466CB5" w:rsidRDefault="00000000">
            <w:r>
              <w:t>BEST</w:t>
            </w:r>
          </w:p>
        </w:tc>
        <w:tc>
          <w:tcPr>
            <w:tcW w:w="1805" w:type="dxa"/>
          </w:tcPr>
          <w:p w14:paraId="5BA906C9" w14:textId="77777777" w:rsidR="00466CB5" w:rsidRDefault="00000000">
            <w:pPr>
              <w:cnfStyle w:val="000000000000" w:firstRow="0" w:lastRow="0" w:firstColumn="0" w:lastColumn="0" w:oddVBand="0" w:evenVBand="0" w:oddHBand="0" w:evenHBand="0" w:firstRowFirstColumn="0" w:firstRowLastColumn="0" w:lastRowFirstColumn="0" w:lastRowLastColumn="0"/>
            </w:pPr>
            <w:r>
              <w:rPr>
                <w:rFonts w:ascii="ＭＳ 明朝" w:eastAsia="ＭＳ 明朝" w:hAnsi="ＭＳ 明朝" w:cs="ＭＳ 明朝" w:hint="eastAsia"/>
              </w:rPr>
              <w:t>民間大型案件増、資材安定</w:t>
            </w:r>
          </w:p>
        </w:tc>
        <w:tc>
          <w:tcPr>
            <w:tcW w:w="1805" w:type="dxa"/>
          </w:tcPr>
          <w:p w14:paraId="7E76388A" w14:textId="77777777" w:rsidR="00466CB5" w:rsidRDefault="00000000">
            <w:pPr>
              <w:cnfStyle w:val="000000000000" w:firstRow="0" w:lastRow="0" w:firstColumn="0" w:lastColumn="0" w:oddVBand="0" w:evenVBand="0" w:oddHBand="0" w:evenHBand="0" w:firstRowFirstColumn="0" w:firstRowLastColumn="0" w:lastRowFirstColumn="0" w:lastRowLastColumn="0"/>
            </w:pPr>
            <w:r>
              <w:rPr>
                <w:rFonts w:ascii="ＭＳ 明朝" w:eastAsia="ＭＳ 明朝" w:hAnsi="ＭＳ 明朝" w:cs="ＭＳ 明朝" w:hint="eastAsia"/>
              </w:rPr>
              <w:t>利益率</w:t>
            </w:r>
            <w:r>
              <w:rPr>
                <w:rFonts w:ascii="Arial Unicode MS" w:eastAsia="Arial Unicode MS" w:hAnsi="Arial Unicode MS" w:cs="Arial Unicode MS"/>
              </w:rPr>
              <w:t>+0.5pt</w:t>
            </w:r>
          </w:p>
        </w:tc>
        <w:tc>
          <w:tcPr>
            <w:tcW w:w="1805" w:type="dxa"/>
          </w:tcPr>
          <w:p w14:paraId="18641014" w14:textId="77777777" w:rsidR="00466CB5" w:rsidRDefault="00000000">
            <w:pPr>
              <w:cnfStyle w:val="000000000000" w:firstRow="0" w:lastRow="0" w:firstColumn="0" w:lastColumn="0" w:oddVBand="0" w:evenVBand="0" w:oddHBand="0" w:evenHBand="0" w:firstRowFirstColumn="0" w:firstRowLastColumn="0" w:lastRowFirstColumn="0" w:lastRowLastColumn="0"/>
            </w:pPr>
            <w:r>
              <w:rPr>
                <w:rFonts w:ascii="Arial Unicode MS" w:eastAsia="Arial Unicode MS" w:hAnsi="Arial Unicode MS" w:cs="Arial Unicode MS"/>
              </w:rPr>
              <w:t>CF</w:t>
            </w:r>
            <w:r>
              <w:rPr>
                <w:rFonts w:ascii="ＭＳ 明朝" w:eastAsia="ＭＳ 明朝" w:hAnsi="ＭＳ 明朝" w:cs="ＭＳ 明朝" w:hint="eastAsia"/>
              </w:rPr>
              <w:t>改善加速</w:t>
            </w:r>
          </w:p>
        </w:tc>
        <w:tc>
          <w:tcPr>
            <w:tcW w:w="1805" w:type="dxa"/>
          </w:tcPr>
          <w:p w14:paraId="51C9922D" w14:textId="77777777" w:rsidR="00466CB5" w:rsidRDefault="00000000">
            <w:pPr>
              <w:cnfStyle w:val="000000000000" w:firstRow="0" w:lastRow="0" w:firstColumn="0" w:lastColumn="0" w:oddVBand="0" w:evenVBand="0" w:oddHBand="0" w:evenHBand="0" w:firstRowFirstColumn="0" w:firstRowLastColumn="0" w:lastRowFirstColumn="0" w:lastRowLastColumn="0"/>
            </w:pPr>
            <w:r>
              <w:rPr>
                <w:rFonts w:ascii="ＭＳ 明朝" w:eastAsia="ＭＳ 明朝" w:hAnsi="ＭＳ 明朝" w:cs="ＭＳ 明朝" w:hint="eastAsia"/>
              </w:rPr>
              <w:t>人材を外注で増強、設備投資前倒し</w:t>
            </w:r>
          </w:p>
        </w:tc>
      </w:tr>
      <w:tr w:rsidR="00466CB5" w14:paraId="726DAF39" w14:textId="77777777" w:rsidTr="00403E45">
        <w:tc>
          <w:tcPr>
            <w:cnfStyle w:val="001000000000" w:firstRow="0" w:lastRow="0" w:firstColumn="1" w:lastColumn="0" w:oddVBand="0" w:evenVBand="0" w:oddHBand="0" w:evenHBand="0" w:firstRowFirstColumn="0" w:firstRowLastColumn="0" w:lastRowFirstColumn="0" w:lastRowLastColumn="0"/>
            <w:tcW w:w="1805" w:type="dxa"/>
          </w:tcPr>
          <w:p w14:paraId="50FDAF88" w14:textId="77777777" w:rsidR="00466CB5" w:rsidRDefault="00000000">
            <w:r>
              <w:t>BASE</w:t>
            </w:r>
          </w:p>
        </w:tc>
        <w:tc>
          <w:tcPr>
            <w:tcW w:w="1805" w:type="dxa"/>
          </w:tcPr>
          <w:p w14:paraId="2F43C315" w14:textId="77777777" w:rsidR="00466CB5" w:rsidRDefault="00000000">
            <w:pPr>
              <w:cnfStyle w:val="000000000000" w:firstRow="0" w:lastRow="0" w:firstColumn="0" w:lastColumn="0" w:oddVBand="0" w:evenVBand="0" w:oddHBand="0" w:evenHBand="0" w:firstRowFirstColumn="0" w:firstRowLastColumn="0" w:lastRowFirstColumn="0" w:lastRowLastColumn="0"/>
            </w:pPr>
            <w:r>
              <w:rPr>
                <w:rFonts w:ascii="ＭＳ 明朝" w:eastAsia="ＭＳ 明朝" w:hAnsi="ＭＳ 明朝" w:cs="ＭＳ 明朝" w:hint="eastAsia"/>
              </w:rPr>
              <w:t>現状トレンド継続</w:t>
            </w:r>
          </w:p>
        </w:tc>
        <w:tc>
          <w:tcPr>
            <w:tcW w:w="1805" w:type="dxa"/>
          </w:tcPr>
          <w:p w14:paraId="559FCBD4" w14:textId="77777777" w:rsidR="00466CB5" w:rsidRDefault="00000000">
            <w:pPr>
              <w:cnfStyle w:val="000000000000" w:firstRow="0" w:lastRow="0" w:firstColumn="0" w:lastColumn="0" w:oddVBand="0" w:evenVBand="0" w:oddHBand="0" w:evenHBand="0" w:firstRowFirstColumn="0" w:firstRowLastColumn="0" w:lastRowFirstColumn="0" w:lastRowLastColumn="0"/>
            </w:pPr>
            <w:r>
              <w:rPr>
                <w:rFonts w:ascii="ＭＳ 明朝" w:eastAsia="ＭＳ 明朝" w:hAnsi="ＭＳ 明朝" w:cs="ＭＳ 明朝" w:hint="eastAsia"/>
              </w:rPr>
              <w:t>利益率維持</w:t>
            </w:r>
          </w:p>
        </w:tc>
        <w:tc>
          <w:tcPr>
            <w:tcW w:w="1805" w:type="dxa"/>
          </w:tcPr>
          <w:p w14:paraId="6E5B5DA1" w14:textId="77777777" w:rsidR="00466CB5" w:rsidRDefault="00000000">
            <w:pPr>
              <w:cnfStyle w:val="000000000000" w:firstRow="0" w:lastRow="0" w:firstColumn="0" w:lastColumn="0" w:oddVBand="0" w:evenVBand="0" w:oddHBand="0" w:evenHBand="0" w:firstRowFirstColumn="0" w:firstRowLastColumn="0" w:lastRowFirstColumn="0" w:lastRowLastColumn="0"/>
            </w:pPr>
            <w:r>
              <w:rPr>
                <w:rFonts w:ascii="Arial Unicode MS" w:eastAsia="Arial Unicode MS" w:hAnsi="Arial Unicode MS" w:cs="Arial Unicode MS"/>
              </w:rPr>
              <w:t>CF +15</w:t>
            </w:r>
            <w:r>
              <w:rPr>
                <w:rFonts w:ascii="ＭＳ 明朝" w:eastAsia="ＭＳ 明朝" w:hAnsi="ＭＳ 明朝" w:cs="ＭＳ 明朝" w:hint="eastAsia"/>
              </w:rPr>
              <w:t>〜</w:t>
            </w:r>
            <w:r>
              <w:rPr>
                <w:rFonts w:ascii="Arial Unicode MS" w:eastAsia="Arial Unicode MS" w:hAnsi="Arial Unicode MS" w:cs="Arial Unicode MS"/>
              </w:rPr>
              <w:t>20</w:t>
            </w:r>
            <w:r>
              <w:rPr>
                <w:rFonts w:ascii="ＭＳ 明朝" w:eastAsia="ＭＳ 明朝" w:hAnsi="ＭＳ 明朝" w:cs="ＭＳ 明朝" w:hint="eastAsia"/>
              </w:rPr>
              <w:t>億</w:t>
            </w:r>
          </w:p>
        </w:tc>
        <w:tc>
          <w:tcPr>
            <w:tcW w:w="1805" w:type="dxa"/>
          </w:tcPr>
          <w:p w14:paraId="4223CC9E" w14:textId="77777777" w:rsidR="00466CB5" w:rsidRDefault="00000000">
            <w:pPr>
              <w:cnfStyle w:val="000000000000" w:firstRow="0" w:lastRow="0" w:firstColumn="0" w:lastColumn="0" w:oddVBand="0" w:evenVBand="0" w:oddHBand="0" w:evenHBand="0" w:firstRowFirstColumn="0" w:firstRowLastColumn="0" w:lastRowFirstColumn="0" w:lastRowLastColumn="0"/>
            </w:pPr>
            <w:r>
              <w:rPr>
                <w:rFonts w:ascii="ＭＳ 明朝" w:eastAsia="ＭＳ 明朝" w:hAnsi="ＭＳ 明朝" w:cs="ＭＳ 明朝" w:hint="eastAsia"/>
              </w:rPr>
              <w:t>本提案の全施策を予定通り実行</w:t>
            </w:r>
          </w:p>
        </w:tc>
      </w:tr>
      <w:tr w:rsidR="00466CB5" w14:paraId="5560A0DB" w14:textId="77777777" w:rsidTr="00403E45">
        <w:tc>
          <w:tcPr>
            <w:cnfStyle w:val="001000000000" w:firstRow="0" w:lastRow="0" w:firstColumn="1" w:lastColumn="0" w:oddVBand="0" w:evenVBand="0" w:oddHBand="0" w:evenHBand="0" w:firstRowFirstColumn="0" w:firstRowLastColumn="0" w:lastRowFirstColumn="0" w:lastRowLastColumn="0"/>
            <w:tcW w:w="1805" w:type="dxa"/>
          </w:tcPr>
          <w:p w14:paraId="74E81823" w14:textId="77777777" w:rsidR="00466CB5" w:rsidRDefault="00000000">
            <w:r>
              <w:t>WORST</w:t>
            </w:r>
          </w:p>
        </w:tc>
        <w:tc>
          <w:tcPr>
            <w:tcW w:w="1805" w:type="dxa"/>
          </w:tcPr>
          <w:p w14:paraId="06F2EF6E" w14:textId="77777777" w:rsidR="00466CB5" w:rsidRDefault="00000000">
            <w:pPr>
              <w:cnfStyle w:val="000000000000" w:firstRow="0" w:lastRow="0" w:firstColumn="0" w:lastColumn="0" w:oddVBand="0" w:evenVBand="0" w:oddHBand="0" w:evenHBand="0" w:firstRowFirstColumn="0" w:firstRowLastColumn="0" w:lastRowFirstColumn="0" w:lastRowLastColumn="0"/>
            </w:pPr>
            <w:r>
              <w:rPr>
                <w:rFonts w:ascii="ＭＳ 明朝" w:eastAsia="ＭＳ 明朝" w:hAnsi="ＭＳ 明朝" w:cs="ＭＳ 明朝" w:hint="eastAsia"/>
              </w:rPr>
              <w:t>受注減・工期遅延・資材高・金利上昇</w:t>
            </w:r>
          </w:p>
        </w:tc>
        <w:tc>
          <w:tcPr>
            <w:tcW w:w="1805" w:type="dxa"/>
          </w:tcPr>
          <w:p w14:paraId="30D7F40D" w14:textId="77777777" w:rsidR="00466CB5" w:rsidRDefault="00000000">
            <w:pPr>
              <w:cnfStyle w:val="000000000000" w:firstRow="0" w:lastRow="0" w:firstColumn="0" w:lastColumn="0" w:oddVBand="0" w:evenVBand="0" w:oddHBand="0" w:evenHBand="0" w:firstRowFirstColumn="0" w:firstRowLastColumn="0" w:lastRowFirstColumn="0" w:lastRowLastColumn="0"/>
            </w:pPr>
            <w:r>
              <w:rPr>
                <w:rFonts w:ascii="ＭＳ 明朝" w:eastAsia="ＭＳ 明朝" w:hAnsi="ＭＳ 明朝" w:cs="ＭＳ 明朝" w:hint="eastAsia"/>
              </w:rPr>
              <w:t>利益率</w:t>
            </w:r>
            <w:r>
              <w:rPr>
                <w:rFonts w:ascii="Arial Unicode MS" w:eastAsia="Arial Unicode MS" w:hAnsi="Arial Unicode MS" w:cs="Arial Unicode MS"/>
              </w:rPr>
              <w:t>▲1.0pt</w:t>
            </w:r>
          </w:p>
        </w:tc>
        <w:tc>
          <w:tcPr>
            <w:tcW w:w="1805" w:type="dxa"/>
          </w:tcPr>
          <w:p w14:paraId="67BA6D30" w14:textId="77777777" w:rsidR="00466CB5" w:rsidRDefault="00000000">
            <w:pPr>
              <w:cnfStyle w:val="000000000000" w:firstRow="0" w:lastRow="0" w:firstColumn="0" w:lastColumn="0" w:oddVBand="0" w:evenVBand="0" w:oddHBand="0" w:evenHBand="0" w:firstRowFirstColumn="0" w:firstRowLastColumn="0" w:lastRowFirstColumn="0" w:lastRowLastColumn="0"/>
            </w:pPr>
            <w:r>
              <w:rPr>
                <w:rFonts w:ascii="Arial Unicode MS" w:eastAsia="Arial Unicode MS" w:hAnsi="Arial Unicode MS" w:cs="Arial Unicode MS"/>
              </w:rPr>
              <w:t>CF</w:t>
            </w:r>
            <w:r>
              <w:rPr>
                <w:rFonts w:ascii="ＭＳ 明朝" w:eastAsia="ＭＳ 明朝" w:hAnsi="ＭＳ 明朝" w:cs="ＭＳ 明朝" w:hint="eastAsia"/>
              </w:rPr>
              <w:t>悪化再燃</w:t>
            </w:r>
          </w:p>
        </w:tc>
        <w:tc>
          <w:tcPr>
            <w:tcW w:w="1805" w:type="dxa"/>
          </w:tcPr>
          <w:p w14:paraId="75FBBBCD" w14:textId="77777777" w:rsidR="00466CB5" w:rsidRDefault="00000000">
            <w:pPr>
              <w:cnfStyle w:val="000000000000" w:firstRow="0" w:lastRow="0" w:firstColumn="0" w:lastColumn="0" w:oddVBand="0" w:evenVBand="0" w:oddHBand="0" w:evenHBand="0" w:firstRowFirstColumn="0" w:firstRowLastColumn="0" w:lastRowFirstColumn="0" w:lastRowLastColumn="0"/>
            </w:pPr>
            <w:r>
              <w:rPr>
                <w:rFonts w:ascii="ＭＳ 明朝" w:eastAsia="ＭＳ 明朝" w:hAnsi="ＭＳ 明朝" w:cs="ＭＳ 明朝" w:hint="eastAsia"/>
              </w:rPr>
              <w:t>在庫売却優先、プロジェクト別ファイナンス、請求前倒し、不要投資凍結</w:t>
            </w:r>
          </w:p>
        </w:tc>
      </w:tr>
    </w:tbl>
    <w:p w14:paraId="7707D549" w14:textId="4032A90D" w:rsidR="00466CB5" w:rsidRDefault="00967FE2" w:rsidP="00403E45">
      <w:pPr>
        <w:pStyle w:val="2"/>
      </w:pPr>
      <w:bookmarkStart w:id="19" w:name="_xlxzx7vbo8j1" w:colFirst="0" w:colLast="0"/>
      <w:bookmarkEnd w:id="19"/>
      <w:r>
        <w:rPr>
          <w:rFonts w:ascii="Arial Unicode MS" w:eastAsiaTheme="minorEastAsia" w:hAnsi="Arial Unicode MS" w:cs="Arial Unicode MS" w:hint="eastAsia"/>
        </w:rPr>
        <w:t>5</w:t>
      </w:r>
      <w:r w:rsidR="00000000">
        <w:rPr>
          <w:rFonts w:ascii="Arial Unicode MS" w:eastAsia="Arial Unicode MS" w:hAnsi="Arial Unicode MS" w:cs="Arial Unicode MS"/>
        </w:rPr>
        <w:t>-</w:t>
      </w:r>
      <w:r>
        <w:rPr>
          <w:rFonts w:ascii="Arial Unicode MS" w:eastAsiaTheme="minorEastAsia" w:hAnsi="Arial Unicode MS" w:cs="Arial Unicode MS" w:hint="eastAsia"/>
        </w:rPr>
        <w:t>4</w:t>
      </w:r>
      <w:r w:rsidR="00000000">
        <w:rPr>
          <w:rFonts w:ascii="Arial Unicode MS" w:eastAsia="Arial Unicode MS" w:hAnsi="Arial Unicode MS" w:cs="Arial Unicode MS"/>
        </w:rPr>
        <w:t xml:space="preserve">. </w:t>
      </w:r>
      <w:r w:rsidR="00000000">
        <w:rPr>
          <w:rFonts w:hint="eastAsia"/>
        </w:rPr>
        <w:t>資金調達を「用途別」に分離し、条件を守る</w:t>
      </w:r>
    </w:p>
    <w:p w14:paraId="028E48A9" w14:textId="77777777" w:rsidR="00466CB5" w:rsidRDefault="00000000">
      <w:pPr>
        <w:numPr>
          <w:ilvl w:val="0"/>
          <w:numId w:val="1"/>
        </w:numPr>
        <w:rPr>
          <w:color w:val="000000"/>
        </w:rPr>
      </w:pPr>
      <w:r>
        <w:rPr>
          <w:rFonts w:ascii="ＭＳ 明朝" w:eastAsia="ＭＳ 明朝" w:hAnsi="ＭＳ 明朝" w:cs="ＭＳ 明朝" w:hint="eastAsia"/>
        </w:rPr>
        <w:t>運転資金：当座貸越</w:t>
      </w:r>
      <w:r>
        <w:rPr>
          <w:rFonts w:ascii="Arial Unicode MS" w:eastAsia="Arial Unicode MS" w:hAnsi="Arial Unicode MS" w:cs="Arial Unicode MS"/>
        </w:rPr>
        <w:t>/</w:t>
      </w:r>
      <w:r>
        <w:rPr>
          <w:rFonts w:ascii="ＭＳ 明朝" w:eastAsia="ＭＳ 明朝" w:hAnsi="ＭＳ 明朝" w:cs="ＭＳ 明朝" w:hint="eastAsia"/>
        </w:rPr>
        <w:t>コミット枠（出来高連動、短期）</w:t>
      </w:r>
    </w:p>
    <w:p w14:paraId="278627AE" w14:textId="77777777" w:rsidR="00466CB5" w:rsidRDefault="00000000">
      <w:pPr>
        <w:numPr>
          <w:ilvl w:val="0"/>
          <w:numId w:val="1"/>
        </w:numPr>
        <w:rPr>
          <w:color w:val="000000"/>
        </w:rPr>
      </w:pPr>
      <w:r>
        <w:rPr>
          <w:rFonts w:ascii="ＭＳ 明朝" w:eastAsia="ＭＳ 明朝" w:hAnsi="ＭＳ 明朝" w:cs="ＭＳ 明朝" w:hint="eastAsia"/>
        </w:rPr>
        <w:t>投資資金：</w:t>
      </w:r>
      <w:r>
        <w:rPr>
          <w:rFonts w:ascii="Arial Unicode MS" w:eastAsia="Arial Unicode MS" w:hAnsi="Arial Unicode MS" w:cs="Arial Unicode MS"/>
        </w:rPr>
        <w:t>DX</w:t>
      </w:r>
      <w:r>
        <w:rPr>
          <w:rFonts w:ascii="ＭＳ 明朝" w:eastAsia="ＭＳ 明朝" w:hAnsi="ＭＳ 明朝" w:cs="ＭＳ 明朝" w:hint="eastAsia"/>
        </w:rPr>
        <w:t>・</w:t>
      </w:r>
      <w:r>
        <w:rPr>
          <w:rFonts w:ascii="Arial Unicode MS" w:eastAsia="Arial Unicode MS" w:hAnsi="Arial Unicode MS" w:cs="Arial Unicode MS"/>
        </w:rPr>
        <w:t>ICT</w:t>
      </w:r>
      <w:r>
        <w:rPr>
          <w:rFonts w:ascii="ＭＳ 明朝" w:eastAsia="ＭＳ 明朝" w:hAnsi="ＭＳ 明朝" w:cs="ＭＳ 明朝" w:hint="eastAsia"/>
        </w:rPr>
        <w:t>・重機更新（長期）</w:t>
      </w:r>
    </w:p>
    <w:p w14:paraId="60ACFF19" w14:textId="77777777" w:rsidR="00466CB5" w:rsidRDefault="00000000">
      <w:pPr>
        <w:numPr>
          <w:ilvl w:val="0"/>
          <w:numId w:val="1"/>
        </w:numPr>
        <w:rPr>
          <w:color w:val="000000"/>
        </w:rPr>
      </w:pPr>
      <w:r>
        <w:rPr>
          <w:rFonts w:ascii="ＭＳ 明朝" w:eastAsia="ＭＳ 明朝" w:hAnsi="ＭＳ 明朝" w:cs="ＭＳ 明朝" w:hint="eastAsia"/>
        </w:rPr>
        <w:lastRenderedPageBreak/>
        <w:t>不動産在庫：プロジェクト別ファイナンス（回転期間・出口を条件化）</w:t>
      </w:r>
    </w:p>
    <w:p w14:paraId="67C35E76" w14:textId="77777777" w:rsidR="00466CB5" w:rsidRDefault="00000000">
      <w:pPr>
        <w:numPr>
          <w:ilvl w:val="0"/>
          <w:numId w:val="1"/>
        </w:numPr>
        <w:rPr>
          <w:color w:val="000000"/>
        </w:rPr>
      </w:pPr>
      <w:r>
        <w:rPr>
          <w:rFonts w:ascii="ＭＳ 明朝" w:eastAsia="ＭＳ 明朝" w:hAnsi="ＭＳ 明朝" w:cs="ＭＳ 明朝" w:hint="eastAsia"/>
        </w:rPr>
        <w:t>追加の安全弁：売掛のファクタリング</w:t>
      </w:r>
      <w:r>
        <w:rPr>
          <w:rFonts w:ascii="Arial Unicode MS" w:eastAsia="Arial Unicode MS" w:hAnsi="Arial Unicode MS" w:cs="Arial Unicode MS"/>
        </w:rPr>
        <w:t>/</w:t>
      </w:r>
      <w:r>
        <w:rPr>
          <w:rFonts w:ascii="ＭＳ 明朝" w:eastAsia="ＭＳ 明朝" w:hAnsi="ＭＳ 明朝" w:cs="ＭＳ 明朝" w:hint="eastAsia"/>
        </w:rPr>
        <w:t>でんさい活用（</w:t>
      </w:r>
      <w:r>
        <w:rPr>
          <w:rFonts w:ascii="Arial Unicode MS" w:eastAsia="Arial Unicode MS" w:hAnsi="Arial Unicode MS" w:cs="Arial Unicode MS"/>
        </w:rPr>
        <w:t>WORST</w:t>
      </w:r>
      <w:r>
        <w:rPr>
          <w:rFonts w:ascii="ＭＳ 明朝" w:eastAsia="ＭＳ 明朝" w:hAnsi="ＭＳ 明朝" w:cs="ＭＳ 明朝" w:hint="eastAsia"/>
        </w:rPr>
        <w:t>時のみ発動）</w:t>
      </w:r>
    </w:p>
    <w:p w14:paraId="4D0BC2C9" w14:textId="77777777" w:rsidR="00466CB5" w:rsidRDefault="00466CB5">
      <w:pPr>
        <w:pBdr>
          <w:top w:val="nil"/>
          <w:left w:val="nil"/>
          <w:bottom w:val="nil"/>
          <w:right w:val="nil"/>
          <w:between w:val="nil"/>
        </w:pBdr>
      </w:pPr>
    </w:p>
    <w:p w14:paraId="573C84C4" w14:textId="77777777" w:rsidR="00466CB5" w:rsidRDefault="00000000">
      <w:r>
        <w:pict w14:anchorId="53E6D0C0">
          <v:rect id="_x0000_i1027" style="width:0;height:1.5pt" o:hralign="center" o:hrstd="t" o:hr="t" fillcolor="#a0a0a0" stroked="f"/>
        </w:pict>
      </w:r>
    </w:p>
    <w:p w14:paraId="47BE34AF" w14:textId="5E35A5EB" w:rsidR="00466CB5" w:rsidRDefault="00967FE2" w:rsidP="00967FE2">
      <w:pPr>
        <w:pStyle w:val="2"/>
      </w:pPr>
      <w:bookmarkStart w:id="20" w:name="_z2gy6b52zehw" w:colFirst="0" w:colLast="0"/>
      <w:bookmarkEnd w:id="20"/>
      <w:r>
        <w:rPr>
          <w:rFonts w:ascii="Arial Unicode MS" w:eastAsiaTheme="minorEastAsia" w:hAnsi="Arial Unicode MS" w:cs="Arial Unicode MS" w:hint="eastAsia"/>
        </w:rPr>
        <w:t>5-5</w:t>
      </w:r>
      <w:r w:rsidR="00000000">
        <w:rPr>
          <w:rFonts w:ascii="Arial Unicode MS" w:eastAsia="Arial Unicode MS" w:hAnsi="Arial Unicode MS" w:cs="Arial Unicode MS"/>
        </w:rPr>
        <w:t xml:space="preserve">. </w:t>
      </w:r>
      <w:r w:rsidR="00000000">
        <w:rPr>
          <w:rFonts w:hint="eastAsia"/>
        </w:rPr>
        <w:t>実行体制（責任者）と</w:t>
      </w:r>
      <w:r w:rsidR="00000000">
        <w:rPr>
          <w:rFonts w:ascii="Arial Unicode MS" w:eastAsia="Arial Unicode MS" w:hAnsi="Arial Unicode MS" w:cs="Arial Unicode MS"/>
        </w:rPr>
        <w:t>KPI</w:t>
      </w:r>
      <w:r w:rsidR="00000000">
        <w:rPr>
          <w:rFonts w:hint="eastAsia"/>
        </w:rPr>
        <w:t>頻度（報告フロー）</w:t>
      </w:r>
    </w:p>
    <w:p w14:paraId="53AA3A5B" w14:textId="72B954D4" w:rsidR="00466CB5" w:rsidRDefault="00000000" w:rsidP="00403E45">
      <w:r>
        <w:rPr>
          <w:rFonts w:ascii="ＭＳ 明朝" w:eastAsia="ＭＳ 明朝" w:hAnsi="ＭＳ 明朝" w:cs="ＭＳ 明朝" w:hint="eastAsia"/>
          <w:b/>
          <w:bCs/>
        </w:rPr>
        <w:t>体制（断定）</w:t>
      </w:r>
    </w:p>
    <w:p w14:paraId="448DA97F" w14:textId="77777777" w:rsidR="00466CB5" w:rsidRDefault="00000000">
      <w:pPr>
        <w:numPr>
          <w:ilvl w:val="0"/>
          <w:numId w:val="1"/>
        </w:numPr>
        <w:rPr>
          <w:color w:val="000000"/>
        </w:rPr>
      </w:pPr>
      <w:r>
        <w:rPr>
          <w:rFonts w:ascii="ＭＳ 明朝" w:eastAsia="ＭＳ 明朝" w:hAnsi="ＭＳ 明朝" w:cs="ＭＳ 明朝" w:hint="eastAsia"/>
        </w:rPr>
        <w:t>経営責任者：社長直轄の「</w:t>
      </w:r>
      <w:r>
        <w:rPr>
          <w:rFonts w:ascii="Arial Unicode MS" w:eastAsia="Arial Unicode MS" w:hAnsi="Arial Unicode MS" w:cs="Arial Unicode MS"/>
        </w:rPr>
        <w:t>CF</w:t>
      </w:r>
      <w:r>
        <w:rPr>
          <w:rFonts w:ascii="ＭＳ 明朝" w:eastAsia="ＭＳ 明朝" w:hAnsi="ＭＳ 明朝" w:cs="ＭＳ 明朝" w:hint="eastAsia"/>
        </w:rPr>
        <w:t>正常化</w:t>
      </w:r>
      <w:r>
        <w:rPr>
          <w:rFonts w:ascii="Arial Unicode MS" w:eastAsia="Arial Unicode MS" w:hAnsi="Arial Unicode MS" w:cs="Arial Unicode MS"/>
        </w:rPr>
        <w:t>PJ</w:t>
      </w:r>
      <w:r>
        <w:rPr>
          <w:rFonts w:ascii="ＭＳ 明朝" w:eastAsia="ＭＳ 明朝" w:hAnsi="ＭＳ 明朝" w:cs="ＭＳ 明朝" w:hint="eastAsia"/>
        </w:rPr>
        <w:t>」を設置し、月次の意思決定を固定化する。</w:t>
      </w:r>
    </w:p>
    <w:p w14:paraId="09AC5152" w14:textId="77777777" w:rsidR="00466CB5" w:rsidRDefault="00000000">
      <w:pPr>
        <w:numPr>
          <w:ilvl w:val="0"/>
          <w:numId w:val="1"/>
        </w:numPr>
        <w:rPr>
          <w:color w:val="000000"/>
        </w:rPr>
      </w:pPr>
      <w:r>
        <w:rPr>
          <w:rFonts w:ascii="ＭＳ 明朝" w:eastAsia="ＭＳ 明朝" w:hAnsi="ＭＳ 明朝" w:cs="ＭＳ 明朝" w:hint="eastAsia"/>
        </w:rPr>
        <w:t>実務責任者：</w:t>
      </w:r>
    </w:p>
    <w:p w14:paraId="32B864A5" w14:textId="77777777" w:rsidR="00466CB5" w:rsidRDefault="00000000">
      <w:pPr>
        <w:numPr>
          <w:ilvl w:val="1"/>
          <w:numId w:val="1"/>
        </w:numPr>
        <w:rPr>
          <w:color w:val="000000"/>
        </w:rPr>
      </w:pPr>
      <w:r>
        <w:rPr>
          <w:rFonts w:ascii="ＭＳ 明朝" w:eastAsia="ＭＳ 明朝" w:hAnsi="ＭＳ 明朝" w:cs="ＭＳ 明朝" w:hint="eastAsia"/>
        </w:rPr>
        <w:t>現場</w:t>
      </w:r>
      <w:r>
        <w:rPr>
          <w:rFonts w:ascii="Arial Unicode MS" w:eastAsia="Arial Unicode MS" w:hAnsi="Arial Unicode MS" w:cs="Arial Unicode MS"/>
        </w:rPr>
        <w:t>DX</w:t>
      </w:r>
      <w:r>
        <w:rPr>
          <w:rFonts w:ascii="ＭＳ 明朝" w:eastAsia="ＭＳ 明朝" w:hAnsi="ＭＳ 明朝" w:cs="ＭＳ 明朝" w:hint="eastAsia"/>
        </w:rPr>
        <w:t>：工務部長（週次）</w:t>
      </w:r>
    </w:p>
    <w:p w14:paraId="66F9EE13" w14:textId="77777777" w:rsidR="00466CB5" w:rsidRDefault="00000000">
      <w:pPr>
        <w:numPr>
          <w:ilvl w:val="1"/>
          <w:numId w:val="1"/>
        </w:numPr>
        <w:rPr>
          <w:color w:val="000000"/>
        </w:rPr>
      </w:pPr>
      <w:r>
        <w:rPr>
          <w:rFonts w:ascii="ＭＳ 明朝" w:eastAsia="ＭＳ 明朝" w:hAnsi="ＭＳ 明朝" w:cs="ＭＳ 明朝" w:hint="eastAsia"/>
        </w:rPr>
        <w:t>請求・回収：営業部長＋経理部長（週次）</w:t>
      </w:r>
    </w:p>
    <w:p w14:paraId="1D2F2A78" w14:textId="77777777" w:rsidR="00466CB5" w:rsidRDefault="00000000">
      <w:pPr>
        <w:numPr>
          <w:ilvl w:val="1"/>
          <w:numId w:val="1"/>
        </w:numPr>
        <w:rPr>
          <w:color w:val="000000"/>
        </w:rPr>
      </w:pPr>
      <w:r>
        <w:rPr>
          <w:rFonts w:ascii="ＭＳ 明朝" w:eastAsia="ＭＳ 明朝" w:hAnsi="ＭＳ 明朝" w:cs="ＭＳ 明朝" w:hint="eastAsia"/>
        </w:rPr>
        <w:t>不動産回転：不動産責任者（隔週）</w:t>
      </w:r>
    </w:p>
    <w:p w14:paraId="357CEFB9" w14:textId="77777777" w:rsidR="00466CB5" w:rsidRDefault="00000000">
      <w:pPr>
        <w:numPr>
          <w:ilvl w:val="1"/>
          <w:numId w:val="1"/>
        </w:numPr>
        <w:rPr>
          <w:color w:val="000000"/>
        </w:rPr>
      </w:pPr>
      <w:r>
        <w:rPr>
          <w:rFonts w:ascii="ＭＳ 明朝" w:eastAsia="ＭＳ 明朝" w:hAnsi="ＭＳ 明朝" w:cs="ＭＳ 明朝" w:hint="eastAsia"/>
        </w:rPr>
        <w:t>協力会社契約：購買</w:t>
      </w:r>
      <w:r>
        <w:rPr>
          <w:rFonts w:ascii="Arial Unicode MS" w:eastAsia="Arial Unicode MS" w:hAnsi="Arial Unicode MS" w:cs="Arial Unicode MS"/>
        </w:rPr>
        <w:t>/</w:t>
      </w:r>
      <w:r>
        <w:rPr>
          <w:rFonts w:ascii="ＭＳ 明朝" w:eastAsia="ＭＳ 明朝" w:hAnsi="ＭＳ 明朝" w:cs="ＭＳ 明朝" w:hint="eastAsia"/>
        </w:rPr>
        <w:t>外注管理責任者（四半期更新）</w:t>
      </w:r>
    </w:p>
    <w:p w14:paraId="1505538B" w14:textId="77777777" w:rsidR="00466CB5" w:rsidRDefault="00466CB5">
      <w:pPr>
        <w:pBdr>
          <w:top w:val="nil"/>
          <w:left w:val="nil"/>
          <w:bottom w:val="nil"/>
          <w:right w:val="nil"/>
          <w:between w:val="nil"/>
        </w:pBdr>
      </w:pPr>
    </w:p>
    <w:p w14:paraId="0862ABFA" w14:textId="77777777" w:rsidR="00466CB5" w:rsidRDefault="00000000">
      <w:r>
        <w:rPr>
          <w:rFonts w:ascii="ＭＳ 明朝" w:eastAsia="ＭＳ 明朝" w:hAnsi="ＭＳ 明朝" w:cs="ＭＳ 明朝" w:hint="eastAsia"/>
          <w:b/>
          <w:bCs/>
        </w:rPr>
        <w:t>会議体（頻度を落とさない）</w:t>
      </w:r>
    </w:p>
    <w:p w14:paraId="4C6C5D4D" w14:textId="77777777" w:rsidR="00466CB5" w:rsidRDefault="00466CB5">
      <w:pPr>
        <w:pBdr>
          <w:top w:val="nil"/>
          <w:left w:val="nil"/>
          <w:bottom w:val="nil"/>
          <w:right w:val="nil"/>
          <w:between w:val="nil"/>
        </w:pBdr>
      </w:pPr>
    </w:p>
    <w:p w14:paraId="744437C0" w14:textId="77777777" w:rsidR="00466CB5" w:rsidRDefault="00000000">
      <w:pPr>
        <w:numPr>
          <w:ilvl w:val="0"/>
          <w:numId w:val="1"/>
        </w:numPr>
        <w:rPr>
          <w:color w:val="000000"/>
        </w:rPr>
      </w:pPr>
      <w:r>
        <w:rPr>
          <w:rFonts w:ascii="ＭＳ 明朝" w:eastAsia="ＭＳ 明朝" w:hAnsi="ＭＳ 明朝" w:cs="ＭＳ 明朝" w:hint="eastAsia"/>
        </w:rPr>
        <w:t>週次：案件別「原価・出来高・未請求・変更未契約」レビュー（</w:t>
      </w:r>
      <w:r>
        <w:rPr>
          <w:rFonts w:ascii="Arial Unicode MS" w:eastAsia="Arial Unicode MS" w:hAnsi="Arial Unicode MS" w:cs="Arial Unicode MS"/>
        </w:rPr>
        <w:t>60</w:t>
      </w:r>
      <w:r>
        <w:rPr>
          <w:rFonts w:ascii="ＭＳ 明朝" w:eastAsia="ＭＳ 明朝" w:hAnsi="ＭＳ 明朝" w:cs="ＭＳ 明朝" w:hint="eastAsia"/>
        </w:rPr>
        <w:t>分）</w:t>
      </w:r>
    </w:p>
    <w:p w14:paraId="781BA65A" w14:textId="77777777" w:rsidR="00466CB5" w:rsidRDefault="00000000">
      <w:pPr>
        <w:numPr>
          <w:ilvl w:val="0"/>
          <w:numId w:val="1"/>
        </w:numPr>
        <w:rPr>
          <w:color w:val="000000"/>
        </w:rPr>
      </w:pPr>
      <w:r>
        <w:rPr>
          <w:rFonts w:ascii="ＭＳ 明朝" w:eastAsia="ＭＳ 明朝" w:hAnsi="ＭＳ 明朝" w:cs="ＭＳ 明朝" w:hint="eastAsia"/>
        </w:rPr>
        <w:t>月次：資金繰り見通し（</w:t>
      </w:r>
      <w:r>
        <w:rPr>
          <w:rFonts w:ascii="Arial Unicode MS" w:eastAsia="Arial Unicode MS" w:hAnsi="Arial Unicode MS" w:cs="Arial Unicode MS"/>
        </w:rPr>
        <w:t>3</w:t>
      </w:r>
      <w:r>
        <w:rPr>
          <w:rFonts w:ascii="ＭＳ 明朝" w:eastAsia="ＭＳ 明朝" w:hAnsi="ＭＳ 明朝" w:cs="ＭＳ 明朝" w:hint="eastAsia"/>
        </w:rPr>
        <w:t>か月ローリング）と枠使用方針の決定</w:t>
      </w:r>
    </w:p>
    <w:p w14:paraId="57C9B039" w14:textId="77777777" w:rsidR="00466CB5" w:rsidRDefault="00000000">
      <w:pPr>
        <w:numPr>
          <w:ilvl w:val="0"/>
          <w:numId w:val="1"/>
        </w:numPr>
        <w:rPr>
          <w:color w:val="000000"/>
        </w:rPr>
      </w:pPr>
      <w:r>
        <w:rPr>
          <w:rFonts w:ascii="ＭＳ 明朝" w:eastAsia="ＭＳ 明朝" w:hAnsi="ＭＳ 明朝" w:cs="ＭＳ 明朝" w:hint="eastAsia"/>
        </w:rPr>
        <w:t>四半期：協力会社評価と単価・枠の見直し</w:t>
      </w:r>
    </w:p>
    <w:p w14:paraId="43C24841" w14:textId="4AF83151" w:rsidR="00466CB5" w:rsidRDefault="00466CB5"/>
    <w:p w14:paraId="0F5AC3F4" w14:textId="1BD5FCA4" w:rsidR="00466CB5" w:rsidRDefault="00967FE2" w:rsidP="00403E45">
      <w:pPr>
        <w:pStyle w:val="1"/>
      </w:pPr>
      <w:bookmarkStart w:id="21" w:name="_b2x1nk3ezope" w:colFirst="0" w:colLast="0"/>
      <w:bookmarkEnd w:id="21"/>
      <w:r>
        <w:rPr>
          <w:rFonts w:ascii="Arial Unicode MS" w:eastAsiaTheme="minorEastAsia" w:hAnsi="Arial Unicode MS" w:cs="Arial Unicode MS" w:hint="eastAsia"/>
        </w:rPr>
        <w:t>6</w:t>
      </w:r>
      <w:r w:rsidR="00000000">
        <w:rPr>
          <w:rFonts w:ascii="Arial Unicode MS" w:eastAsia="Arial Unicode MS" w:hAnsi="Arial Unicode MS" w:cs="Arial Unicode MS"/>
        </w:rPr>
        <w:t xml:space="preserve">. </w:t>
      </w:r>
      <w:r w:rsidR="00000000">
        <w:rPr>
          <w:rFonts w:hint="eastAsia"/>
        </w:rPr>
        <w:t>結び</w:t>
      </w:r>
    </w:p>
    <w:p w14:paraId="6C1CC6DB" w14:textId="77777777" w:rsidR="00967FE2" w:rsidRDefault="00967FE2" w:rsidP="00967FE2">
      <w:pPr>
        <w:ind w:firstLineChars="100" w:firstLine="220"/>
        <w:rPr>
          <w:rFonts w:ascii="ＭＳ 明朝" w:eastAsia="ＭＳ 明朝" w:hAnsi="ＭＳ 明朝" w:cs="ＭＳ 明朝"/>
        </w:rPr>
      </w:pPr>
      <w:r>
        <w:rPr>
          <w:rFonts w:ascii="ＭＳ 明朝" w:eastAsia="ＭＳ 明朝" w:hAnsi="ＭＳ 明朝" w:cs="ＭＳ 明朝" w:hint="eastAsia"/>
        </w:rPr>
        <w:t>貴社</w:t>
      </w:r>
      <w:r w:rsidR="00000000">
        <w:rPr>
          <w:rFonts w:ascii="ＭＳ 明朝" w:eastAsia="ＭＳ 明朝" w:hAnsi="ＭＳ 明朝" w:cs="ＭＳ 明朝" w:hint="eastAsia"/>
        </w:rPr>
        <w:t>は「利益を出せる会社」である。次に必要なのは、その利益を確実に現金化し、受注拡大が資金繰りを悪化させない経営基盤へ移行することである。</w:t>
      </w:r>
    </w:p>
    <w:p w14:paraId="1F1C75BC" w14:textId="77777777" w:rsidR="00967FE2" w:rsidRDefault="00000000" w:rsidP="00967FE2">
      <w:pPr>
        <w:ind w:firstLineChars="100" w:firstLine="220"/>
        <w:rPr>
          <w:rFonts w:ascii="ＭＳ 明朝" w:eastAsia="ＭＳ 明朝" w:hAnsi="ＭＳ 明朝" w:cs="ＭＳ 明朝"/>
        </w:rPr>
      </w:pPr>
      <w:r>
        <w:rPr>
          <w:rFonts w:ascii="ＭＳ 明朝" w:eastAsia="ＭＳ 明朝" w:hAnsi="ＭＳ 明朝" w:cs="ＭＳ 明朝" w:hint="eastAsia"/>
        </w:rPr>
        <w:t>本提案は、現場</w:t>
      </w:r>
      <w:r>
        <w:rPr>
          <w:rFonts w:ascii="Arial Unicode MS" w:eastAsia="Arial Unicode MS" w:hAnsi="Arial Unicode MS" w:cs="Arial Unicode MS"/>
        </w:rPr>
        <w:t>DX</w:t>
      </w:r>
      <w:r>
        <w:rPr>
          <w:rFonts w:ascii="ＭＳ 明朝" w:eastAsia="ＭＳ 明朝" w:hAnsi="ＭＳ 明朝" w:cs="ＭＳ 明朝" w:hint="eastAsia"/>
        </w:rPr>
        <w:t>・商流設計・協力会社モデル・資金スキームを一体で設計し、</w:t>
      </w:r>
      <w:r>
        <w:rPr>
          <w:rFonts w:ascii="Arial Unicode MS" w:eastAsia="Arial Unicode MS" w:hAnsi="Arial Unicode MS" w:cs="Arial Unicode MS"/>
        </w:rPr>
        <w:t>12</w:t>
      </w:r>
      <w:r>
        <w:rPr>
          <w:rFonts w:ascii="ＭＳ 明朝" w:eastAsia="ＭＳ 明朝" w:hAnsi="ＭＳ 明朝" w:cs="ＭＳ 明朝" w:hint="eastAsia"/>
        </w:rPr>
        <w:t>か月で営業</w:t>
      </w:r>
      <w:r>
        <w:rPr>
          <w:rFonts w:ascii="Arial Unicode MS" w:eastAsia="Arial Unicode MS" w:hAnsi="Arial Unicode MS" w:cs="Arial Unicode MS"/>
        </w:rPr>
        <w:t>CF</w:t>
      </w:r>
      <w:r>
        <w:rPr>
          <w:rFonts w:ascii="ＭＳ 明朝" w:eastAsia="ＭＳ 明朝" w:hAnsi="ＭＳ 明朝" w:cs="ＭＳ 明朝" w:hint="eastAsia"/>
        </w:rPr>
        <w:t>を管理可能な状態に戻し、同時に入札・民間双方で粗利を取り切る仕組みまで実装する。</w:t>
      </w:r>
    </w:p>
    <w:p w14:paraId="65E24251" w14:textId="316F7486" w:rsidR="00466CB5" w:rsidRDefault="00000000" w:rsidP="00967FE2">
      <w:pPr>
        <w:ind w:firstLineChars="100" w:firstLine="220"/>
      </w:pPr>
      <w:r>
        <w:rPr>
          <w:rFonts w:ascii="ＭＳ 明朝" w:eastAsia="ＭＳ 明朝" w:hAnsi="ＭＳ 明朝" w:cs="ＭＳ 明朝" w:hint="eastAsia"/>
        </w:rPr>
        <w:t>私たちは計画作成で終わらせず、</w:t>
      </w:r>
      <w:r w:rsidR="00967FE2">
        <w:rPr>
          <w:rFonts w:ascii="ＭＳ 明朝" w:eastAsia="ＭＳ 明朝" w:hAnsi="ＭＳ 明朝" w:cs="ＭＳ 明朝" w:hint="eastAsia"/>
        </w:rPr>
        <w:t>パートナーとして</w:t>
      </w:r>
      <w:r>
        <w:rPr>
          <w:rFonts w:ascii="Arial Unicode MS" w:eastAsia="Arial Unicode MS" w:hAnsi="Arial Unicode MS" w:cs="Arial Unicode MS"/>
        </w:rPr>
        <w:t>KPI</w:t>
      </w:r>
      <w:r>
        <w:rPr>
          <w:rFonts w:ascii="ＭＳ 明朝" w:eastAsia="ＭＳ 明朝" w:hAnsi="ＭＳ 明朝" w:cs="ＭＳ 明朝" w:hint="eastAsia"/>
        </w:rPr>
        <w:t>運用・会議体・契約実務まで伴走し、</w:t>
      </w:r>
      <w:r w:rsidR="00967FE2">
        <w:rPr>
          <w:rFonts w:ascii="ＭＳ 明朝" w:eastAsia="ＭＳ 明朝" w:hAnsi="ＭＳ 明朝" w:cs="ＭＳ 明朝" w:hint="eastAsia"/>
        </w:rPr>
        <w:t>貴社</w:t>
      </w:r>
      <w:r>
        <w:rPr>
          <w:rFonts w:ascii="ＭＳ 明朝" w:eastAsia="ＭＳ 明朝" w:hAnsi="ＭＳ 明朝" w:cs="ＭＳ 明朝" w:hint="eastAsia"/>
        </w:rPr>
        <w:t>の成長を「財務の強さ」に転換するところまで責任を持って実行する。</w:t>
      </w:r>
    </w:p>
    <w:p w14:paraId="34171AEF" w14:textId="77777777" w:rsidR="00466CB5" w:rsidRDefault="00466CB5"/>
    <w:sectPr w:rsidR="00466CB5">
      <w:pgSz w:w="11909" w:h="16834"/>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embedRegular r:id="rId1" w:fontKey="{E9322E96-6CD4-4C70-A073-028149C84BEC}"/>
    <w:embedBold r:id="rId2" w:fontKey="{21D51DA8-0CCC-400C-AA0C-824AE906DB72}"/>
  </w:font>
  <w:font w:name="Arial Unicode MS">
    <w:altName w:val="Arial"/>
    <w:panose1 w:val="020B0604020202020204"/>
    <w:charset w:val="00"/>
    <w:family w:val="auto"/>
    <w:pitch w:val="default"/>
  </w:font>
  <w:font w:name="Cambria">
    <w:panose1 w:val="02040503050406030204"/>
    <w:charset w:val="00"/>
    <w:family w:val="roman"/>
    <w:pitch w:val="variable"/>
    <w:sig w:usb0="E00006FF" w:usb1="420024FF" w:usb2="02000000" w:usb3="00000000" w:csb0="0000019F" w:csb1="00000000"/>
    <w:embedRegular r:id="rId3" w:fontKey="{2B634E91-F935-40BF-8A96-46777BD3E6D8}"/>
    <w:embedBold r:id="rId4" w:fontKey="{D07B3364-B9FB-445F-B359-B04C7788A133}"/>
    <w:embedItalic r:id="rId5" w:fontKey="{CC60E316-074C-40C5-B976-BCBDCE9E3FCC}"/>
    <w:embedBoldItalic r:id="rId6" w:fontKey="{4018C1C0-3B93-40BC-BA1F-33C02CE11825}"/>
  </w:font>
  <w:font w:name="ＭＳ 明朝">
    <w:altName w:val="MS Mincho"/>
    <w:panose1 w:val="02020609040205080304"/>
    <w:charset w:val="80"/>
    <w:family w:val="roma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embedRegular r:id="rId7" w:fontKey="{C58BB068-4F3B-4243-8605-897C7F97CB83}"/>
    <w:embedBold r:id="rId8" w:fontKey="{6A2AAC03-CC1D-4835-8416-F13B9ECBD265}"/>
    <w:embedItalic r:id="rId9" w:fontKey="{E36625B4-FB74-43FD-9CE9-234E0648C195}"/>
    <w:embedBoldItalic r:id="rId10" w:fontKey="{4627E624-05E8-4EC6-8A6E-8452ED65F042}"/>
  </w:font>
  <w:font w:name="ＭＳ ゴシック">
    <w:altName w:val="MS Gothic"/>
    <w:panose1 w:val="020B0609070205080204"/>
    <w:charset w:val="80"/>
    <w:family w:val="modern"/>
    <w:pitch w:val="fixed"/>
    <w:sig w:usb0="E00002FF" w:usb1="6AC7FDFB" w:usb2="08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83C47E7"/>
    <w:multiLevelType w:val="multilevel"/>
    <w:tmpl w:val="5F06041A"/>
    <w:lvl w:ilvl="0">
      <w:start w:val="1"/>
      <w:numFmt w:val="bullet"/>
      <w:lvlText w:val=""/>
      <w:lvlJc w:val="left"/>
      <w:pPr>
        <w:ind w:left="720" w:hanging="360"/>
      </w:pPr>
      <w:rPr>
        <w:rFonts w:ascii="Wingdings" w:hAnsi="Wingdings" w:hint="default"/>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520" w:hanging="440"/>
      </w:pPr>
      <w:rPr>
        <w:rFonts w:ascii="Wingdings" w:hAnsi="Wingdings" w:hint="default"/>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2CA32026"/>
    <w:multiLevelType w:val="hybridMultilevel"/>
    <w:tmpl w:val="2F96DEBC"/>
    <w:lvl w:ilvl="0" w:tplc="0700F568">
      <w:start w:val="1"/>
      <w:numFmt w:val="decimalEnclosedCircle"/>
      <w:lvlText w:val="%1"/>
      <w:lvlJc w:val="left"/>
      <w:pPr>
        <w:ind w:left="360" w:hanging="360"/>
      </w:pPr>
      <w:rPr>
        <w:rFonts w:ascii="Cambria Math" w:eastAsia="Arial Unicode MS" w:hAnsi="Cambria Math" w:cs="Cambria Math" w:hint="default"/>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num w:numId="1" w16cid:durableId="1701006852">
    <w:abstractNumId w:val="0"/>
  </w:num>
  <w:num w:numId="2" w16cid:durableId="131271203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bordersDoNotSurroundHeader/>
  <w:bordersDoNotSurroundFooter/>
  <w:proofState w:spelling="clean" w:grammar="dirty"/>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66CB5"/>
    <w:rsid w:val="00403E45"/>
    <w:rsid w:val="00466CB5"/>
    <w:rsid w:val="00636FB5"/>
    <w:rsid w:val="00967FE2"/>
    <w:rsid w:val="00A916B1"/>
    <w:rsid w:val="00BF587D"/>
    <w:rsid w:val="00E51976"/>
    <w:rsid w:val="00EF00DB"/>
    <w:rsid w:val="00F1430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v:textbox inset="5.85pt,.7pt,5.85pt,.7pt"/>
    </o:shapedefaults>
    <o:shapelayout v:ext="edit">
      <o:idmap v:ext="edit" data="1"/>
    </o:shapelayout>
  </w:shapeDefaults>
  <w:decimalSymbol w:val="."/>
  <w:listSeparator w:val=","/>
  <w14:docId w14:val="45749C1D"/>
  <w15:docId w15:val="{055F2A8F-3440-49FC-B6C9-83F9E1327E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ja" w:eastAsia="ja-JP"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EF00DB"/>
  </w:style>
  <w:style w:type="paragraph" w:styleId="1">
    <w:name w:val="heading 1"/>
    <w:basedOn w:val="a"/>
    <w:next w:val="a"/>
    <w:link w:val="10"/>
    <w:uiPriority w:val="9"/>
    <w:qFormat/>
    <w:rsid w:val="00EF00D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2">
    <w:name w:val="heading 2"/>
    <w:basedOn w:val="a"/>
    <w:next w:val="a"/>
    <w:link w:val="20"/>
    <w:uiPriority w:val="9"/>
    <w:unhideWhenUsed/>
    <w:qFormat/>
    <w:rsid w:val="00EF00DB"/>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3">
    <w:name w:val="heading 3"/>
    <w:basedOn w:val="a"/>
    <w:next w:val="a"/>
    <w:link w:val="30"/>
    <w:uiPriority w:val="9"/>
    <w:unhideWhenUsed/>
    <w:qFormat/>
    <w:rsid w:val="00EF00DB"/>
    <w:pPr>
      <w:keepNext/>
      <w:keepLines/>
      <w:spacing w:before="200" w:after="0"/>
      <w:outlineLvl w:val="2"/>
    </w:pPr>
    <w:rPr>
      <w:rFonts w:asciiTheme="majorHAnsi" w:eastAsiaTheme="majorEastAsia" w:hAnsiTheme="majorHAnsi" w:cstheme="majorBidi"/>
      <w:b/>
      <w:bCs/>
      <w:color w:val="4F81BD" w:themeColor="accent1"/>
    </w:rPr>
  </w:style>
  <w:style w:type="paragraph" w:styleId="4">
    <w:name w:val="heading 4"/>
    <w:basedOn w:val="a"/>
    <w:next w:val="a"/>
    <w:link w:val="40"/>
    <w:uiPriority w:val="9"/>
    <w:semiHidden/>
    <w:unhideWhenUsed/>
    <w:qFormat/>
    <w:rsid w:val="00EF00DB"/>
    <w:pPr>
      <w:keepNext/>
      <w:keepLines/>
      <w:spacing w:before="200" w:after="0"/>
      <w:outlineLvl w:val="3"/>
    </w:pPr>
    <w:rPr>
      <w:rFonts w:asciiTheme="majorHAnsi" w:eastAsiaTheme="majorEastAsia" w:hAnsiTheme="majorHAnsi" w:cstheme="majorBidi"/>
      <w:b/>
      <w:bCs/>
      <w:i/>
      <w:iCs/>
      <w:color w:val="4F81BD" w:themeColor="accent1"/>
    </w:rPr>
  </w:style>
  <w:style w:type="paragraph" w:styleId="5">
    <w:name w:val="heading 5"/>
    <w:basedOn w:val="a"/>
    <w:next w:val="a"/>
    <w:link w:val="50"/>
    <w:uiPriority w:val="9"/>
    <w:semiHidden/>
    <w:unhideWhenUsed/>
    <w:qFormat/>
    <w:rsid w:val="00EF00DB"/>
    <w:pPr>
      <w:keepNext/>
      <w:keepLines/>
      <w:spacing w:before="200" w:after="0"/>
      <w:outlineLvl w:val="4"/>
    </w:pPr>
    <w:rPr>
      <w:rFonts w:asciiTheme="majorHAnsi" w:eastAsiaTheme="majorEastAsia" w:hAnsiTheme="majorHAnsi" w:cstheme="majorBidi"/>
      <w:color w:val="243F60" w:themeColor="accent1" w:themeShade="7F"/>
    </w:rPr>
  </w:style>
  <w:style w:type="paragraph" w:styleId="6">
    <w:name w:val="heading 6"/>
    <w:basedOn w:val="a"/>
    <w:next w:val="a"/>
    <w:link w:val="60"/>
    <w:uiPriority w:val="9"/>
    <w:semiHidden/>
    <w:unhideWhenUsed/>
    <w:qFormat/>
    <w:rsid w:val="00EF00DB"/>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7">
    <w:name w:val="heading 7"/>
    <w:basedOn w:val="a"/>
    <w:next w:val="a"/>
    <w:link w:val="70"/>
    <w:uiPriority w:val="9"/>
    <w:semiHidden/>
    <w:unhideWhenUsed/>
    <w:qFormat/>
    <w:rsid w:val="00EF00DB"/>
    <w:pPr>
      <w:keepNext/>
      <w:keepLines/>
      <w:spacing w:before="200" w:after="0"/>
      <w:outlineLvl w:val="6"/>
    </w:pPr>
    <w:rPr>
      <w:rFonts w:asciiTheme="majorHAnsi" w:eastAsiaTheme="majorEastAsia" w:hAnsiTheme="majorHAnsi" w:cstheme="majorBidi"/>
      <w:i/>
      <w:iCs/>
      <w:color w:val="404040" w:themeColor="text1" w:themeTint="BF"/>
    </w:rPr>
  </w:style>
  <w:style w:type="paragraph" w:styleId="8">
    <w:name w:val="heading 8"/>
    <w:basedOn w:val="a"/>
    <w:next w:val="a"/>
    <w:link w:val="80"/>
    <w:uiPriority w:val="9"/>
    <w:semiHidden/>
    <w:unhideWhenUsed/>
    <w:qFormat/>
    <w:rsid w:val="00EF00DB"/>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9">
    <w:name w:val="heading 9"/>
    <w:basedOn w:val="a"/>
    <w:next w:val="a"/>
    <w:link w:val="90"/>
    <w:uiPriority w:val="9"/>
    <w:semiHidden/>
    <w:unhideWhenUsed/>
    <w:qFormat/>
    <w:rsid w:val="00EF00DB"/>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a3">
    <w:name w:val="Title"/>
    <w:basedOn w:val="a"/>
    <w:next w:val="a"/>
    <w:link w:val="a4"/>
    <w:uiPriority w:val="10"/>
    <w:qFormat/>
    <w:rsid w:val="00EF00DB"/>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sz w:val="52"/>
      <w:szCs w:val="52"/>
    </w:rPr>
  </w:style>
  <w:style w:type="paragraph" w:styleId="a5">
    <w:name w:val="Subtitle"/>
    <w:basedOn w:val="a"/>
    <w:next w:val="a"/>
    <w:link w:val="a6"/>
    <w:uiPriority w:val="11"/>
    <w:qFormat/>
    <w:rsid w:val="00EF00DB"/>
    <w:pPr>
      <w:numPr>
        <w:ilvl w:val="1"/>
      </w:numPr>
    </w:pPr>
    <w:rPr>
      <w:rFonts w:asciiTheme="majorHAnsi" w:eastAsiaTheme="majorEastAsia" w:hAnsiTheme="majorHAnsi" w:cstheme="majorBidi"/>
      <w:i/>
      <w:iCs/>
      <w:color w:val="4F81BD" w:themeColor="accent1"/>
      <w:spacing w:val="15"/>
      <w:sz w:val="24"/>
      <w:szCs w:val="24"/>
    </w:rPr>
  </w:style>
  <w:style w:type="table" w:customStyle="1" w:styleId="a7">
    <w:basedOn w:val="TableNormal"/>
    <w:tblPr>
      <w:tblStyleRowBandSize w:val="1"/>
      <w:tblStyleColBandSize w:val="1"/>
    </w:tblPr>
  </w:style>
  <w:style w:type="table" w:customStyle="1" w:styleId="a8">
    <w:basedOn w:val="TableNormal"/>
    <w:tblPr>
      <w:tblStyleRowBandSize w:val="1"/>
      <w:tblStyleColBandSize w:val="1"/>
    </w:tblPr>
  </w:style>
  <w:style w:type="table" w:customStyle="1" w:styleId="a9">
    <w:basedOn w:val="TableNormal"/>
    <w:tblPr>
      <w:tblStyleRowBandSize w:val="1"/>
      <w:tblStyleColBandSize w:val="1"/>
    </w:tblPr>
  </w:style>
  <w:style w:type="character" w:customStyle="1" w:styleId="10">
    <w:name w:val="見出し 1 (文字)"/>
    <w:basedOn w:val="a0"/>
    <w:link w:val="1"/>
    <w:uiPriority w:val="9"/>
    <w:rsid w:val="00EF00DB"/>
    <w:rPr>
      <w:rFonts w:asciiTheme="majorHAnsi" w:eastAsiaTheme="majorEastAsia" w:hAnsiTheme="majorHAnsi" w:cstheme="majorBidi"/>
      <w:b/>
      <w:bCs/>
      <w:color w:val="365F91" w:themeColor="accent1" w:themeShade="BF"/>
      <w:sz w:val="28"/>
      <w:szCs w:val="28"/>
    </w:rPr>
  </w:style>
  <w:style w:type="character" w:customStyle="1" w:styleId="20">
    <w:name w:val="見出し 2 (文字)"/>
    <w:basedOn w:val="a0"/>
    <w:link w:val="2"/>
    <w:uiPriority w:val="9"/>
    <w:rsid w:val="00EF00DB"/>
    <w:rPr>
      <w:rFonts w:asciiTheme="majorHAnsi" w:eastAsiaTheme="majorEastAsia" w:hAnsiTheme="majorHAnsi" w:cstheme="majorBidi"/>
      <w:b/>
      <w:bCs/>
      <w:color w:val="4F81BD" w:themeColor="accent1"/>
      <w:sz w:val="26"/>
      <w:szCs w:val="26"/>
    </w:rPr>
  </w:style>
  <w:style w:type="character" w:customStyle="1" w:styleId="30">
    <w:name w:val="見出し 3 (文字)"/>
    <w:basedOn w:val="a0"/>
    <w:link w:val="3"/>
    <w:uiPriority w:val="9"/>
    <w:rsid w:val="00EF00DB"/>
    <w:rPr>
      <w:rFonts w:asciiTheme="majorHAnsi" w:eastAsiaTheme="majorEastAsia" w:hAnsiTheme="majorHAnsi" w:cstheme="majorBidi"/>
      <w:b/>
      <w:bCs/>
      <w:color w:val="4F81BD" w:themeColor="accent1"/>
    </w:rPr>
  </w:style>
  <w:style w:type="character" w:customStyle="1" w:styleId="40">
    <w:name w:val="見出し 4 (文字)"/>
    <w:basedOn w:val="a0"/>
    <w:link w:val="4"/>
    <w:uiPriority w:val="9"/>
    <w:semiHidden/>
    <w:rsid w:val="00EF00DB"/>
    <w:rPr>
      <w:rFonts w:asciiTheme="majorHAnsi" w:eastAsiaTheme="majorEastAsia" w:hAnsiTheme="majorHAnsi" w:cstheme="majorBidi"/>
      <w:b/>
      <w:bCs/>
      <w:i/>
      <w:iCs/>
      <w:color w:val="4F81BD" w:themeColor="accent1"/>
    </w:rPr>
  </w:style>
  <w:style w:type="character" w:customStyle="1" w:styleId="50">
    <w:name w:val="見出し 5 (文字)"/>
    <w:basedOn w:val="a0"/>
    <w:link w:val="5"/>
    <w:uiPriority w:val="9"/>
    <w:semiHidden/>
    <w:rsid w:val="00EF00DB"/>
    <w:rPr>
      <w:rFonts w:asciiTheme="majorHAnsi" w:eastAsiaTheme="majorEastAsia" w:hAnsiTheme="majorHAnsi" w:cstheme="majorBidi"/>
      <w:color w:val="243F60" w:themeColor="accent1" w:themeShade="7F"/>
    </w:rPr>
  </w:style>
  <w:style w:type="character" w:customStyle="1" w:styleId="60">
    <w:name w:val="見出し 6 (文字)"/>
    <w:basedOn w:val="a0"/>
    <w:link w:val="6"/>
    <w:uiPriority w:val="9"/>
    <w:semiHidden/>
    <w:rsid w:val="00EF00DB"/>
    <w:rPr>
      <w:rFonts w:asciiTheme="majorHAnsi" w:eastAsiaTheme="majorEastAsia" w:hAnsiTheme="majorHAnsi" w:cstheme="majorBidi"/>
      <w:i/>
      <w:iCs/>
      <w:color w:val="243F60" w:themeColor="accent1" w:themeShade="7F"/>
    </w:rPr>
  </w:style>
  <w:style w:type="character" w:customStyle="1" w:styleId="70">
    <w:name w:val="見出し 7 (文字)"/>
    <w:basedOn w:val="a0"/>
    <w:link w:val="7"/>
    <w:uiPriority w:val="9"/>
    <w:semiHidden/>
    <w:rsid w:val="00EF00DB"/>
    <w:rPr>
      <w:rFonts w:asciiTheme="majorHAnsi" w:eastAsiaTheme="majorEastAsia" w:hAnsiTheme="majorHAnsi" w:cstheme="majorBidi"/>
      <w:i/>
      <w:iCs/>
      <w:color w:val="404040" w:themeColor="text1" w:themeTint="BF"/>
    </w:rPr>
  </w:style>
  <w:style w:type="character" w:customStyle="1" w:styleId="80">
    <w:name w:val="見出し 8 (文字)"/>
    <w:basedOn w:val="a0"/>
    <w:link w:val="8"/>
    <w:uiPriority w:val="9"/>
    <w:semiHidden/>
    <w:rsid w:val="00EF00DB"/>
    <w:rPr>
      <w:rFonts w:asciiTheme="majorHAnsi" w:eastAsiaTheme="majorEastAsia" w:hAnsiTheme="majorHAnsi" w:cstheme="majorBidi"/>
      <w:color w:val="4F81BD" w:themeColor="accent1"/>
      <w:sz w:val="20"/>
      <w:szCs w:val="20"/>
    </w:rPr>
  </w:style>
  <w:style w:type="character" w:customStyle="1" w:styleId="90">
    <w:name w:val="見出し 9 (文字)"/>
    <w:basedOn w:val="a0"/>
    <w:link w:val="9"/>
    <w:uiPriority w:val="9"/>
    <w:semiHidden/>
    <w:rsid w:val="00EF00DB"/>
    <w:rPr>
      <w:rFonts w:asciiTheme="majorHAnsi" w:eastAsiaTheme="majorEastAsia" w:hAnsiTheme="majorHAnsi" w:cstheme="majorBidi"/>
      <w:i/>
      <w:iCs/>
      <w:color w:val="404040" w:themeColor="text1" w:themeTint="BF"/>
      <w:sz w:val="20"/>
      <w:szCs w:val="20"/>
    </w:rPr>
  </w:style>
  <w:style w:type="paragraph" w:styleId="aa">
    <w:name w:val="caption"/>
    <w:basedOn w:val="a"/>
    <w:next w:val="a"/>
    <w:uiPriority w:val="35"/>
    <w:semiHidden/>
    <w:unhideWhenUsed/>
    <w:qFormat/>
    <w:rsid w:val="00EF00DB"/>
    <w:pPr>
      <w:spacing w:line="240" w:lineRule="auto"/>
    </w:pPr>
    <w:rPr>
      <w:b/>
      <w:bCs/>
      <w:color w:val="4F81BD" w:themeColor="accent1"/>
      <w:sz w:val="18"/>
      <w:szCs w:val="18"/>
    </w:rPr>
  </w:style>
  <w:style w:type="character" w:customStyle="1" w:styleId="a4">
    <w:name w:val="表題 (文字)"/>
    <w:basedOn w:val="a0"/>
    <w:link w:val="a3"/>
    <w:uiPriority w:val="10"/>
    <w:rsid w:val="00EF00DB"/>
    <w:rPr>
      <w:rFonts w:asciiTheme="majorHAnsi" w:eastAsiaTheme="majorEastAsia" w:hAnsiTheme="majorHAnsi" w:cstheme="majorBidi"/>
      <w:color w:val="17365D" w:themeColor="text2" w:themeShade="BF"/>
      <w:spacing w:val="5"/>
      <w:sz w:val="52"/>
      <w:szCs w:val="52"/>
    </w:rPr>
  </w:style>
  <w:style w:type="character" w:customStyle="1" w:styleId="a6">
    <w:name w:val="副題 (文字)"/>
    <w:basedOn w:val="a0"/>
    <w:link w:val="a5"/>
    <w:uiPriority w:val="11"/>
    <w:rsid w:val="00EF00DB"/>
    <w:rPr>
      <w:rFonts w:asciiTheme="majorHAnsi" w:eastAsiaTheme="majorEastAsia" w:hAnsiTheme="majorHAnsi" w:cstheme="majorBidi"/>
      <w:i/>
      <w:iCs/>
      <w:color w:val="4F81BD" w:themeColor="accent1"/>
      <w:spacing w:val="15"/>
      <w:sz w:val="24"/>
      <w:szCs w:val="24"/>
    </w:rPr>
  </w:style>
  <w:style w:type="character" w:styleId="ab">
    <w:name w:val="Strong"/>
    <w:basedOn w:val="a0"/>
    <w:uiPriority w:val="22"/>
    <w:qFormat/>
    <w:rsid w:val="00EF00DB"/>
    <w:rPr>
      <w:b/>
      <w:bCs/>
    </w:rPr>
  </w:style>
  <w:style w:type="character" w:styleId="ac">
    <w:name w:val="Emphasis"/>
    <w:basedOn w:val="a0"/>
    <w:uiPriority w:val="20"/>
    <w:qFormat/>
    <w:rsid w:val="00EF00DB"/>
    <w:rPr>
      <w:i/>
      <w:iCs/>
    </w:rPr>
  </w:style>
  <w:style w:type="paragraph" w:styleId="ad">
    <w:name w:val="No Spacing"/>
    <w:uiPriority w:val="1"/>
    <w:qFormat/>
    <w:rsid w:val="00EF00DB"/>
    <w:pPr>
      <w:spacing w:after="0" w:line="240" w:lineRule="auto"/>
    </w:pPr>
  </w:style>
  <w:style w:type="paragraph" w:styleId="ae">
    <w:name w:val="Quote"/>
    <w:basedOn w:val="a"/>
    <w:next w:val="a"/>
    <w:link w:val="af"/>
    <w:uiPriority w:val="29"/>
    <w:qFormat/>
    <w:rsid w:val="00EF00DB"/>
    <w:rPr>
      <w:i/>
      <w:iCs/>
      <w:color w:val="000000" w:themeColor="text1"/>
    </w:rPr>
  </w:style>
  <w:style w:type="character" w:customStyle="1" w:styleId="af">
    <w:name w:val="引用文 (文字)"/>
    <w:basedOn w:val="a0"/>
    <w:link w:val="ae"/>
    <w:uiPriority w:val="29"/>
    <w:rsid w:val="00EF00DB"/>
    <w:rPr>
      <w:i/>
      <w:iCs/>
      <w:color w:val="000000" w:themeColor="text1"/>
    </w:rPr>
  </w:style>
  <w:style w:type="paragraph" w:styleId="21">
    <w:name w:val="Intense Quote"/>
    <w:basedOn w:val="a"/>
    <w:next w:val="a"/>
    <w:link w:val="22"/>
    <w:uiPriority w:val="30"/>
    <w:qFormat/>
    <w:rsid w:val="00EF00DB"/>
    <w:pPr>
      <w:pBdr>
        <w:bottom w:val="single" w:sz="4" w:space="4" w:color="4F81BD" w:themeColor="accent1"/>
      </w:pBdr>
      <w:spacing w:before="200" w:after="280"/>
      <w:ind w:left="936" w:right="936"/>
    </w:pPr>
    <w:rPr>
      <w:b/>
      <w:bCs/>
      <w:i/>
      <w:iCs/>
      <w:color w:val="4F81BD" w:themeColor="accent1"/>
    </w:rPr>
  </w:style>
  <w:style w:type="character" w:customStyle="1" w:styleId="22">
    <w:name w:val="引用文 2 (文字)"/>
    <w:basedOn w:val="a0"/>
    <w:link w:val="21"/>
    <w:uiPriority w:val="30"/>
    <w:rsid w:val="00EF00DB"/>
    <w:rPr>
      <w:b/>
      <w:bCs/>
      <w:i/>
      <w:iCs/>
      <w:color w:val="4F81BD" w:themeColor="accent1"/>
    </w:rPr>
  </w:style>
  <w:style w:type="character" w:styleId="af0">
    <w:name w:val="Subtle Emphasis"/>
    <w:basedOn w:val="a0"/>
    <w:uiPriority w:val="19"/>
    <w:qFormat/>
    <w:rsid w:val="00EF00DB"/>
    <w:rPr>
      <w:i/>
      <w:iCs/>
      <w:color w:val="808080" w:themeColor="text1" w:themeTint="7F"/>
    </w:rPr>
  </w:style>
  <w:style w:type="character" w:styleId="23">
    <w:name w:val="Intense Emphasis"/>
    <w:basedOn w:val="a0"/>
    <w:uiPriority w:val="21"/>
    <w:qFormat/>
    <w:rsid w:val="00EF00DB"/>
    <w:rPr>
      <w:b/>
      <w:bCs/>
      <w:i/>
      <w:iCs/>
      <w:color w:val="4F81BD" w:themeColor="accent1"/>
    </w:rPr>
  </w:style>
  <w:style w:type="character" w:styleId="af1">
    <w:name w:val="Subtle Reference"/>
    <w:basedOn w:val="a0"/>
    <w:uiPriority w:val="31"/>
    <w:qFormat/>
    <w:rsid w:val="00EF00DB"/>
    <w:rPr>
      <w:smallCaps/>
      <w:color w:val="C0504D" w:themeColor="accent2"/>
      <w:u w:val="single"/>
    </w:rPr>
  </w:style>
  <w:style w:type="character" w:styleId="24">
    <w:name w:val="Intense Reference"/>
    <w:basedOn w:val="a0"/>
    <w:uiPriority w:val="32"/>
    <w:qFormat/>
    <w:rsid w:val="00EF00DB"/>
    <w:rPr>
      <w:b/>
      <w:bCs/>
      <w:smallCaps/>
      <w:color w:val="C0504D" w:themeColor="accent2"/>
      <w:spacing w:val="5"/>
      <w:u w:val="single"/>
    </w:rPr>
  </w:style>
  <w:style w:type="character" w:styleId="af2">
    <w:name w:val="Book Title"/>
    <w:basedOn w:val="a0"/>
    <w:uiPriority w:val="33"/>
    <w:qFormat/>
    <w:rsid w:val="00EF00DB"/>
    <w:rPr>
      <w:b/>
      <w:bCs/>
      <w:smallCaps/>
      <w:spacing w:val="5"/>
    </w:rPr>
  </w:style>
  <w:style w:type="paragraph" w:styleId="af3">
    <w:name w:val="TOC Heading"/>
    <w:basedOn w:val="1"/>
    <w:next w:val="a"/>
    <w:uiPriority w:val="39"/>
    <w:semiHidden/>
    <w:unhideWhenUsed/>
    <w:qFormat/>
    <w:rsid w:val="00EF00DB"/>
    <w:pPr>
      <w:outlineLvl w:val="9"/>
    </w:pPr>
  </w:style>
  <w:style w:type="table" w:styleId="5-1">
    <w:name w:val="Grid Table 5 Dark Accent 1"/>
    <w:basedOn w:val="a1"/>
    <w:uiPriority w:val="50"/>
    <w:rsid w:val="00403E45"/>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paragraph" w:styleId="af4">
    <w:name w:val="List Paragraph"/>
    <w:basedOn w:val="a"/>
    <w:uiPriority w:val="34"/>
    <w:qFormat/>
    <w:rsid w:val="00F14305"/>
    <w:pPr>
      <w:ind w:leftChars="400" w:left="8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3.png"/><Relationship Id="rId3" Type="http://schemas.openxmlformats.org/officeDocument/2006/relationships/styles" Target="styles.xml"/><Relationship Id="rId7" Type="http://schemas.openxmlformats.org/officeDocument/2006/relationships/image" Target="media/image2.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5" Type="http://schemas.openxmlformats.org/officeDocument/2006/relationships/webSettings" Target="webSettings.xml"/><Relationship Id="rId1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BB8146C-35A8-4B83-8595-4F9EEBC5A2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123</TotalTime>
  <Pages>9</Pages>
  <Words>2310</Words>
  <Characters>2311</Characters>
  <Application>Microsoft Office Word</Application>
  <DocSecurity>0</DocSecurity>
  <Lines>165</Lines>
  <Paragraphs>171</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4450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龍彦 上野</cp:lastModifiedBy>
  <cp:revision>3</cp:revision>
  <dcterms:created xsi:type="dcterms:W3CDTF">2026-01-27T02:59:00Z</dcterms:created>
  <dcterms:modified xsi:type="dcterms:W3CDTF">2026-01-27T11:13:00Z</dcterms:modified>
</cp:coreProperties>
</file>